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6" w:type="dxa"/>
        <w:tblInd w:w="1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6"/>
      </w:tblGrid>
      <w:tr w:rsidR="00EE6A7B" w:rsidRPr="008761E8" w:rsidTr="00476EAE">
        <w:trPr>
          <w:trHeight w:val="2571"/>
        </w:trPr>
        <w:tc>
          <w:tcPr>
            <w:tcW w:w="8236" w:type="dxa"/>
            <w:tcBorders>
              <w:bottom w:val="nil"/>
            </w:tcBorders>
          </w:tcPr>
          <w:p w:rsidR="00EE6A7B" w:rsidRPr="008761E8" w:rsidRDefault="00EE6A7B" w:rsidP="00476EAE">
            <w:pPr>
              <w:spacing w:line="360" w:lineRule="auto"/>
              <w:jc w:val="right"/>
            </w:pPr>
          </w:p>
        </w:tc>
      </w:tr>
      <w:bookmarkStart w:id="0" w:name="Text1"/>
      <w:tr w:rsidR="00EE6A7B" w:rsidRPr="008761E8" w:rsidTr="00476EAE">
        <w:trPr>
          <w:trHeight w:val="1086"/>
        </w:trPr>
        <w:tc>
          <w:tcPr>
            <w:tcW w:w="8236" w:type="dxa"/>
          </w:tcPr>
          <w:p w:rsidR="00EE6A7B" w:rsidRPr="008761E8" w:rsidRDefault="00EE6A7B" w:rsidP="00476EAE">
            <w:pPr>
              <w:pStyle w:val="GPTReportTitle"/>
              <w:ind w:left="0" w:right="709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olution Architecture Documen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Solution Architecture Document</w:t>
            </w:r>
            <w:r>
              <w:fldChar w:fldCharType="end"/>
            </w:r>
            <w:bookmarkEnd w:id="0"/>
          </w:p>
        </w:tc>
      </w:tr>
      <w:tr w:rsidR="00EE6A7B" w:rsidRPr="008761E8" w:rsidTr="00476EAE">
        <w:trPr>
          <w:trHeight w:val="579"/>
        </w:trPr>
        <w:tc>
          <w:tcPr>
            <w:tcW w:w="8236" w:type="dxa"/>
          </w:tcPr>
          <w:p w:rsidR="00EE6A7B" w:rsidRPr="008761E8" w:rsidRDefault="00EE6A7B" w:rsidP="00476EAE">
            <w:pPr>
              <w:rPr>
                <w:sz w:val="48"/>
              </w:rPr>
            </w:pPr>
          </w:p>
        </w:tc>
      </w:tr>
      <w:tr w:rsidR="00EE6A7B" w:rsidRPr="008761E8" w:rsidTr="00476EAE">
        <w:trPr>
          <w:trHeight w:val="483"/>
        </w:trPr>
        <w:tc>
          <w:tcPr>
            <w:tcW w:w="8236" w:type="dxa"/>
          </w:tcPr>
          <w:p w:rsidR="00EE6A7B" w:rsidRPr="008761E8" w:rsidRDefault="00EE6A7B" w:rsidP="00476EAE">
            <w:pPr>
              <w:pStyle w:val="GPTReportSubTitle"/>
              <w:ind w:left="0"/>
            </w:pPr>
            <w:r>
              <w:t>[Project Name]</w:t>
            </w:r>
          </w:p>
        </w:tc>
      </w:tr>
      <w:tr w:rsidR="00EE6A7B" w:rsidRPr="008761E8" w:rsidTr="00476EAE">
        <w:trPr>
          <w:trHeight w:val="435"/>
        </w:trPr>
        <w:tc>
          <w:tcPr>
            <w:tcW w:w="8236" w:type="dxa"/>
          </w:tcPr>
          <w:p w:rsidR="00EE6A7B" w:rsidRDefault="00EE6A7B" w:rsidP="00476EAE">
            <w:pPr>
              <w:pStyle w:val="GPTReportDate"/>
              <w:ind w:left="0"/>
            </w:pPr>
          </w:p>
          <w:p w:rsidR="00EE6A7B" w:rsidRDefault="00EE6A7B" w:rsidP="00476EAE">
            <w:pPr>
              <w:pStyle w:val="GPTReportDate"/>
              <w:ind w:left="0"/>
            </w:pPr>
          </w:p>
          <w:p w:rsidR="00EE6A7B" w:rsidRDefault="00EE6A7B" w:rsidP="00476EAE">
            <w:pPr>
              <w:pStyle w:val="GPTReportDate"/>
              <w:ind w:left="0"/>
            </w:pPr>
          </w:p>
          <w:p w:rsidR="00EE6A7B" w:rsidRDefault="00EE6A7B" w:rsidP="00476EAE">
            <w:pPr>
              <w:pStyle w:val="GPTReportDate"/>
              <w:ind w:left="0"/>
            </w:pPr>
          </w:p>
          <w:p w:rsidR="00EE6A7B" w:rsidRPr="00D70AC4" w:rsidRDefault="00EE6A7B" w:rsidP="00476EAE">
            <w:pPr>
              <w:pStyle w:val="GPTReportDate"/>
              <w:ind w:left="0"/>
              <w:rPr>
                <w:b/>
                <w:sz w:val="18"/>
              </w:rPr>
            </w:pPr>
            <w:r w:rsidRPr="00D70AC4">
              <w:rPr>
                <w:b/>
                <w:sz w:val="18"/>
              </w:rPr>
              <w:t>Template developed by</w:t>
            </w:r>
          </w:p>
          <w:p w:rsidR="00EE6A7B" w:rsidRPr="00F20672" w:rsidRDefault="00EE6A7B" w:rsidP="00476EAE">
            <w:pPr>
              <w:pStyle w:val="GPTReportDate"/>
              <w:ind w:left="0"/>
              <w:rPr>
                <w:b/>
                <w:sz w:val="18"/>
              </w:rPr>
            </w:pPr>
          </w:p>
          <w:p w:rsidR="00EE6A7B" w:rsidRPr="00F20672" w:rsidRDefault="00EE6A7B" w:rsidP="00476EAE">
            <w:pPr>
              <w:pStyle w:val="GPTReportDate"/>
              <w:ind w:left="0"/>
              <w:rPr>
                <w:b/>
                <w:sz w:val="18"/>
              </w:rPr>
            </w:pPr>
            <w:r w:rsidRPr="00F20672">
              <w:rPr>
                <w:b/>
                <w:sz w:val="18"/>
              </w:rPr>
              <w:t>Ali Nobar</w:t>
            </w:r>
          </w:p>
          <w:p w:rsidR="00EE6A7B" w:rsidRPr="008761E8" w:rsidRDefault="00272372" w:rsidP="00476EAE">
            <w:pPr>
              <w:pStyle w:val="GPTReportDate"/>
              <w:ind w:left="0"/>
            </w:pPr>
            <w:hyperlink r:id="rId9" w:history="1">
              <w:r w:rsidR="00EE6A7B" w:rsidRPr="004B37E1">
                <w:rPr>
                  <w:rStyle w:val="Hyperlink"/>
                  <w:sz w:val="18"/>
                </w:rPr>
                <w:t>ali.nobar@integture.com.au</w:t>
              </w:r>
            </w:hyperlink>
            <w:r w:rsidR="00EE6A7B" w:rsidRPr="00480A7B">
              <w:rPr>
                <w:sz w:val="24"/>
              </w:rPr>
              <w:t xml:space="preserve"> </w:t>
            </w:r>
          </w:p>
        </w:tc>
      </w:tr>
    </w:tbl>
    <w:p w:rsidR="00EE6A7B" w:rsidRPr="008761E8" w:rsidRDefault="00EE6A7B" w:rsidP="00EE6A7B"/>
    <w:p w:rsidR="00EE6A7B" w:rsidRPr="008761E8" w:rsidRDefault="00EE6A7B" w:rsidP="00EE6A7B"/>
    <w:p w:rsidR="00EE6A7B" w:rsidRPr="008761E8" w:rsidRDefault="00EE6A7B" w:rsidP="00EE6A7B"/>
    <w:p w:rsidR="00EE6A7B" w:rsidRPr="008761E8" w:rsidRDefault="00EE6A7B" w:rsidP="00EE6A7B"/>
    <w:p w:rsidR="00EE6A7B" w:rsidRPr="008761E8" w:rsidRDefault="00EE6A7B" w:rsidP="00EE6A7B">
      <w:pPr>
        <w:pStyle w:val="ContentsTitle"/>
        <w:ind w:left="0"/>
      </w:pPr>
      <w:r w:rsidRPr="008761E8">
        <w:br w:type="page"/>
      </w:r>
      <w:bookmarkStart w:id="1" w:name="Contents"/>
      <w:bookmarkEnd w:id="1"/>
      <w:r w:rsidRPr="008761E8">
        <w:lastRenderedPageBreak/>
        <w:t>Document Control</w:t>
      </w:r>
    </w:p>
    <w:p w:rsidR="00EE6A7B" w:rsidRPr="008761E8" w:rsidRDefault="00EE6A7B" w:rsidP="00EE6A7B">
      <w:pPr>
        <w:rPr>
          <w:b/>
          <w:sz w:val="28"/>
        </w:rPr>
      </w:pPr>
      <w:r w:rsidRPr="008761E8">
        <w:rPr>
          <w:b/>
          <w:sz w:val="28"/>
        </w:rPr>
        <w:t>Version History</w:t>
      </w:r>
    </w:p>
    <w:p w:rsidR="00EE6A7B" w:rsidRPr="008761E8" w:rsidRDefault="00EE6A7B" w:rsidP="00EE6A7B"/>
    <w:tbl>
      <w:tblPr>
        <w:tblStyle w:val="LightList-Accent1"/>
        <w:tblW w:w="9180" w:type="dxa"/>
        <w:tblLayout w:type="fixed"/>
        <w:tblLook w:val="00A0" w:firstRow="1" w:lastRow="0" w:firstColumn="1" w:lastColumn="0" w:noHBand="0" w:noVBand="0"/>
      </w:tblPr>
      <w:tblGrid>
        <w:gridCol w:w="1101"/>
        <w:gridCol w:w="1417"/>
        <w:gridCol w:w="1843"/>
        <w:gridCol w:w="4819"/>
      </w:tblGrid>
      <w:tr w:rsidR="00EE6A7B" w:rsidRPr="008761E8" w:rsidTr="00476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E6A7B" w:rsidRPr="00480A7B" w:rsidRDefault="00EE6A7B" w:rsidP="00476EAE">
            <w:pPr>
              <w:pStyle w:val="TableHeading"/>
              <w:rPr>
                <w:b/>
              </w:rPr>
            </w:pPr>
            <w:r w:rsidRPr="00480A7B">
              <w:rPr>
                <w:b/>
              </w:rPr>
              <w:t>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EE6A7B" w:rsidRPr="00480A7B" w:rsidRDefault="00EE6A7B" w:rsidP="00476EAE">
            <w:pPr>
              <w:pStyle w:val="TableHeading"/>
              <w:rPr>
                <w:b/>
              </w:rPr>
            </w:pPr>
            <w:r w:rsidRPr="00480A7B">
              <w:rPr>
                <w:b/>
              </w:rPr>
              <w:t>Date</w:t>
            </w:r>
          </w:p>
        </w:tc>
        <w:tc>
          <w:tcPr>
            <w:tcW w:w="1843" w:type="dxa"/>
          </w:tcPr>
          <w:p w:rsidR="00EE6A7B" w:rsidRPr="00480A7B" w:rsidRDefault="00EE6A7B" w:rsidP="00476EAE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0A7B">
              <w:rPr>
                <w:b/>
              </w:rPr>
              <w:t>Author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</w:tcPr>
          <w:p w:rsidR="00EE6A7B" w:rsidRPr="00480A7B" w:rsidRDefault="00EE6A7B" w:rsidP="00476EAE">
            <w:pPr>
              <w:pStyle w:val="TableHeading"/>
              <w:rPr>
                <w:b/>
              </w:rPr>
            </w:pPr>
            <w:r w:rsidRPr="00480A7B">
              <w:rPr>
                <w:b/>
              </w:rPr>
              <w:t>Key changes</w:t>
            </w:r>
          </w:p>
        </w:tc>
      </w:tr>
      <w:tr w:rsidR="00EE6A7B" w:rsidRPr="008761E8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6A7B" w:rsidRPr="008761E8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</w:tr>
      <w:tr w:rsidR="00EE6A7B" w:rsidRPr="008761E8" w:rsidTr="0047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6A7B" w:rsidRPr="008761E8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</w:tr>
      <w:tr w:rsidR="00EE6A7B" w:rsidRPr="008761E8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6A7B" w:rsidRPr="008761E8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</w:tr>
      <w:tr w:rsidR="00EE6A7B" w:rsidRPr="008761E8" w:rsidTr="0047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6A7B" w:rsidRPr="008761E8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</w:tr>
      <w:tr w:rsidR="00EE6A7B" w:rsidRPr="008761E8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6A7B" w:rsidRPr="008761E8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</w:tr>
    </w:tbl>
    <w:p w:rsidR="00EE6A7B" w:rsidRPr="008761E8" w:rsidRDefault="00EE6A7B" w:rsidP="00EE6A7B"/>
    <w:p w:rsidR="00EE6A7B" w:rsidRPr="008761E8" w:rsidRDefault="00EE6A7B" w:rsidP="00EE6A7B">
      <w:pPr>
        <w:rPr>
          <w:b/>
          <w:sz w:val="28"/>
        </w:rPr>
      </w:pPr>
      <w:r w:rsidRPr="008761E8">
        <w:rPr>
          <w:b/>
          <w:sz w:val="28"/>
        </w:rPr>
        <w:t>Distribution</w:t>
      </w:r>
    </w:p>
    <w:p w:rsidR="00EE6A7B" w:rsidRPr="008761E8" w:rsidRDefault="00EE6A7B" w:rsidP="00EE6A7B"/>
    <w:tbl>
      <w:tblPr>
        <w:tblStyle w:val="LightList-Accent1"/>
        <w:tblW w:w="9180" w:type="dxa"/>
        <w:tblLayout w:type="fixed"/>
        <w:tblLook w:val="00A0" w:firstRow="1" w:lastRow="0" w:firstColumn="1" w:lastColumn="0" w:noHBand="0" w:noVBand="0"/>
      </w:tblPr>
      <w:tblGrid>
        <w:gridCol w:w="2376"/>
        <w:gridCol w:w="4962"/>
        <w:gridCol w:w="1842"/>
      </w:tblGrid>
      <w:tr w:rsidR="00EE6A7B" w:rsidRPr="008761E8" w:rsidTr="00476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E6A7B" w:rsidRPr="00480A7B" w:rsidRDefault="00EE6A7B" w:rsidP="00476EAE">
            <w:pPr>
              <w:pStyle w:val="TableHeading"/>
              <w:rPr>
                <w:b/>
              </w:rPr>
            </w:pPr>
            <w:r w:rsidRPr="00480A7B">
              <w:rPr>
                <w:b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EE6A7B" w:rsidRPr="00480A7B" w:rsidRDefault="00EE6A7B" w:rsidP="00476EAE">
            <w:pPr>
              <w:pStyle w:val="TableHeading"/>
              <w:rPr>
                <w:b/>
              </w:rPr>
            </w:pPr>
            <w:r w:rsidRPr="00480A7B">
              <w:rPr>
                <w:b/>
              </w:rPr>
              <w:t>Position title</w:t>
            </w:r>
          </w:p>
        </w:tc>
        <w:tc>
          <w:tcPr>
            <w:tcW w:w="1842" w:type="dxa"/>
          </w:tcPr>
          <w:p w:rsidR="00EE6A7B" w:rsidRPr="00480A7B" w:rsidRDefault="00EE6A7B" w:rsidP="00476EAE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0A7B">
              <w:rPr>
                <w:b/>
              </w:rPr>
              <w:t>Date</w:t>
            </w:r>
          </w:p>
        </w:tc>
      </w:tr>
      <w:tr w:rsidR="00EE6A7B" w:rsidRPr="008761E8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E6A7B" w:rsidRPr="008761E8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6A7B" w:rsidRPr="008761E8" w:rsidTr="0047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E6A7B" w:rsidRPr="008761E8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6A7B" w:rsidRPr="008761E8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E6A7B" w:rsidRPr="008761E8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6A7B" w:rsidRPr="008761E8" w:rsidTr="0047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E6A7B" w:rsidRPr="008761E8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6A7B" w:rsidRPr="008761E8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E6A7B" w:rsidRPr="008761E8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EE6A7B" w:rsidRPr="008761E8" w:rsidRDefault="00EE6A7B" w:rsidP="00EE6A7B"/>
    <w:p w:rsidR="00EE6A7B" w:rsidRPr="008761E8" w:rsidRDefault="00EE6A7B" w:rsidP="00EE6A7B">
      <w:pPr>
        <w:rPr>
          <w:b/>
          <w:sz w:val="28"/>
        </w:rPr>
      </w:pPr>
      <w:r w:rsidRPr="008761E8">
        <w:rPr>
          <w:b/>
          <w:sz w:val="28"/>
        </w:rPr>
        <w:t>Document References</w:t>
      </w:r>
    </w:p>
    <w:p w:rsidR="00EE6A7B" w:rsidRPr="008761E8" w:rsidRDefault="00EE6A7B" w:rsidP="00EE6A7B"/>
    <w:tbl>
      <w:tblPr>
        <w:tblStyle w:val="LightList-Accent1"/>
        <w:tblW w:w="9180" w:type="dxa"/>
        <w:tblLayout w:type="fixed"/>
        <w:tblLook w:val="00A0" w:firstRow="1" w:lastRow="0" w:firstColumn="1" w:lastColumn="0" w:noHBand="0" w:noVBand="0"/>
      </w:tblPr>
      <w:tblGrid>
        <w:gridCol w:w="392"/>
        <w:gridCol w:w="3260"/>
        <w:gridCol w:w="5528"/>
      </w:tblGrid>
      <w:tr w:rsidR="00EE6A7B" w:rsidRPr="008761E8" w:rsidTr="00476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EE6A7B" w:rsidRPr="00480A7B" w:rsidRDefault="00EE6A7B" w:rsidP="00476EAE">
            <w:pPr>
              <w:pStyle w:val="TableHeading"/>
              <w:rPr>
                <w:b/>
              </w:rPr>
            </w:pPr>
            <w:r w:rsidRPr="00480A7B">
              <w:rPr>
                <w:b/>
              </w:rPr>
              <w:t>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E6A7B" w:rsidRPr="00480A7B" w:rsidRDefault="00EE6A7B" w:rsidP="00476EAE">
            <w:pPr>
              <w:pStyle w:val="TableHeading"/>
              <w:rPr>
                <w:b/>
              </w:rPr>
            </w:pPr>
            <w:r w:rsidRPr="00480A7B">
              <w:rPr>
                <w:b/>
              </w:rPr>
              <w:t>Title</w:t>
            </w:r>
          </w:p>
        </w:tc>
        <w:tc>
          <w:tcPr>
            <w:tcW w:w="5528" w:type="dxa"/>
          </w:tcPr>
          <w:p w:rsidR="00EE6A7B" w:rsidRPr="00480A7B" w:rsidRDefault="00EE6A7B" w:rsidP="00476EAE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0A7B">
              <w:rPr>
                <w:rFonts w:cs="Arial"/>
                <w:b/>
              </w:rPr>
              <w:t>Link</w:t>
            </w:r>
          </w:p>
        </w:tc>
      </w:tr>
      <w:tr w:rsidR="00EE6A7B" w:rsidRPr="008761E8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EE6A7B" w:rsidRPr="00002B14" w:rsidRDefault="00EE6A7B" w:rsidP="00476EA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6A7B" w:rsidRPr="008761E8" w:rsidTr="0047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EE6A7B" w:rsidRPr="00454290" w:rsidRDefault="00EE6A7B" w:rsidP="00476EA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A7B" w:rsidRPr="008761E8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EE6A7B" w:rsidRPr="00F10491" w:rsidRDefault="00EE6A7B" w:rsidP="00476EA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A7B" w:rsidRPr="008761E8" w:rsidTr="00476EAE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EE6A7B" w:rsidRPr="008761E8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6A7B" w:rsidRPr="008761E8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E6A7B" w:rsidRPr="008761E8" w:rsidRDefault="00EE6A7B" w:rsidP="00476EA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EE6A7B" w:rsidRPr="008761E8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EE6A7B" w:rsidRPr="008761E8" w:rsidRDefault="00EE6A7B" w:rsidP="00EE6A7B">
      <w:r w:rsidRPr="008761E8">
        <w:br/>
      </w:r>
    </w:p>
    <w:p w:rsidR="00EE6A7B" w:rsidRPr="008761E8" w:rsidRDefault="00EE6A7B" w:rsidP="00EE6A7B">
      <w:pPr>
        <w:rPr>
          <w:rFonts w:ascii="Arial Black" w:hAnsi="Arial Black"/>
          <w:sz w:val="36"/>
        </w:rPr>
      </w:pPr>
      <w:r w:rsidRPr="008761E8"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val="en-AU" w:eastAsia="en-US"/>
        </w:rPr>
        <w:id w:val="-89235537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E6A7B" w:rsidRPr="00EE6A7B" w:rsidRDefault="00EE6A7B">
          <w:pPr>
            <w:pStyle w:val="TOCHeading"/>
            <w:rPr>
              <w:rFonts w:ascii="Arial" w:hAnsi="Arial" w:cs="Arial"/>
              <w:color w:val="000000" w:themeColor="text1"/>
              <w:sz w:val="40"/>
            </w:rPr>
          </w:pPr>
          <w:r w:rsidRPr="00EE6A7B">
            <w:rPr>
              <w:rFonts w:ascii="Arial" w:hAnsi="Arial" w:cs="Arial"/>
              <w:color w:val="000000" w:themeColor="text1"/>
              <w:sz w:val="40"/>
            </w:rPr>
            <w:t>Contents</w:t>
          </w:r>
        </w:p>
        <w:p w:rsidR="00B86487" w:rsidRDefault="00EE6A7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2197630" w:history="1">
            <w:r w:rsidR="00B86487" w:rsidRPr="00154BF5">
              <w:rPr>
                <w:rStyle w:val="Hyperlink"/>
              </w:rPr>
              <w:t>1.</w:t>
            </w:r>
            <w:r w:rsidR="00B86487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AU"/>
              </w:rPr>
              <w:tab/>
            </w:r>
            <w:r w:rsidR="00B86487" w:rsidRPr="00154BF5">
              <w:rPr>
                <w:rStyle w:val="Hyperlink"/>
              </w:rPr>
              <w:t>Introduction</w:t>
            </w:r>
            <w:r w:rsidR="00B86487">
              <w:rPr>
                <w:webHidden/>
              </w:rPr>
              <w:tab/>
            </w:r>
            <w:r w:rsidR="00B86487">
              <w:rPr>
                <w:webHidden/>
              </w:rPr>
              <w:fldChar w:fldCharType="begin"/>
            </w:r>
            <w:r w:rsidR="00B86487">
              <w:rPr>
                <w:webHidden/>
              </w:rPr>
              <w:instrText xml:space="preserve"> PAGEREF _Toc442197630 \h </w:instrText>
            </w:r>
            <w:r w:rsidR="00B86487">
              <w:rPr>
                <w:webHidden/>
              </w:rPr>
            </w:r>
            <w:r w:rsidR="00B86487">
              <w:rPr>
                <w:webHidden/>
              </w:rPr>
              <w:fldChar w:fldCharType="separate"/>
            </w:r>
            <w:r w:rsidR="00B86487">
              <w:rPr>
                <w:webHidden/>
              </w:rPr>
              <w:t>5</w:t>
            </w:r>
            <w:r w:rsidR="00B86487"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31" w:history="1">
            <w:r w:rsidRPr="00154BF5">
              <w:rPr>
                <w:rStyle w:val="Hyperlink"/>
              </w:rPr>
              <w:t>1.1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Document Purpose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32" w:history="1">
            <w:r w:rsidRPr="00154BF5">
              <w:rPr>
                <w:rStyle w:val="Hyperlink"/>
              </w:rPr>
              <w:t>1.2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Document Scope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33" w:history="1">
            <w:r w:rsidRPr="00154BF5">
              <w:rPr>
                <w:rStyle w:val="Hyperlink"/>
              </w:rPr>
              <w:t>1.3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Document Audience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34" w:history="1">
            <w:r w:rsidRPr="00154BF5">
              <w:rPr>
                <w:rStyle w:val="Hyperlink"/>
              </w:rPr>
              <w:t>1.4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Definitions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442197635" w:history="1">
            <w:r w:rsidRPr="00154BF5">
              <w:rPr>
                <w:rStyle w:val="Hyperlink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AU"/>
              </w:rPr>
              <w:tab/>
            </w:r>
            <w:r w:rsidRPr="00154BF5">
              <w:rPr>
                <w:rStyle w:val="Hyperlink"/>
              </w:rPr>
              <w:t>Solution Overview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36" w:history="1">
            <w:r w:rsidRPr="00154BF5">
              <w:rPr>
                <w:rStyle w:val="Hyperlink"/>
              </w:rPr>
              <w:t>2.1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Solution Objectives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37" w:history="1">
            <w:r w:rsidRPr="00154BF5">
              <w:rPr>
                <w:rStyle w:val="Hyperlink"/>
              </w:rPr>
              <w:t>2.2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Solution Scope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2197638" w:history="1">
            <w:r w:rsidRPr="00154BF5">
              <w:rPr>
                <w:rStyle w:val="Hyperlink"/>
              </w:rPr>
              <w:t>2.2.1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Pr="00154BF5">
              <w:rPr>
                <w:rStyle w:val="Hyperlink"/>
              </w:rPr>
              <w:t>In Scope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2197639" w:history="1">
            <w:r w:rsidRPr="00154BF5">
              <w:rPr>
                <w:rStyle w:val="Hyperlink"/>
              </w:rPr>
              <w:t>2.2.2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Pr="00154BF5">
              <w:rPr>
                <w:rStyle w:val="Hyperlink"/>
              </w:rPr>
              <w:t>Out of Scope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40" w:history="1">
            <w:r w:rsidRPr="00154BF5">
              <w:rPr>
                <w:rStyle w:val="Hyperlink"/>
              </w:rPr>
              <w:t>2.3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Assumptions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41" w:history="1">
            <w:r w:rsidRPr="00154BF5">
              <w:rPr>
                <w:rStyle w:val="Hyperlink"/>
              </w:rPr>
              <w:t>2.4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Constraints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42" w:history="1">
            <w:r w:rsidRPr="00154BF5">
              <w:rPr>
                <w:rStyle w:val="Hyperlink"/>
              </w:rPr>
              <w:t>2.5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Dependencies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43" w:history="1">
            <w:r w:rsidRPr="00154BF5">
              <w:rPr>
                <w:rStyle w:val="Hyperlink"/>
              </w:rPr>
              <w:t>2.6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Key Architecture Decisions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442197644" w:history="1">
            <w:r w:rsidRPr="00154BF5">
              <w:rPr>
                <w:rStyle w:val="Hyperlink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AU"/>
              </w:rPr>
              <w:tab/>
            </w:r>
            <w:r w:rsidRPr="00154BF5">
              <w:rPr>
                <w:rStyle w:val="Hyperlink"/>
              </w:rPr>
              <w:t>Business Context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45" w:history="1">
            <w:r w:rsidRPr="00154BF5">
              <w:rPr>
                <w:rStyle w:val="Hyperlink"/>
              </w:rPr>
              <w:t>3.1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Business Capabilities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46" w:history="1">
            <w:r w:rsidRPr="00154BF5">
              <w:rPr>
                <w:rStyle w:val="Hyperlink"/>
              </w:rPr>
              <w:t>3.2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Key Business Requirements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2197647" w:history="1">
            <w:r w:rsidRPr="00154BF5">
              <w:rPr>
                <w:rStyle w:val="Hyperlink"/>
              </w:rPr>
              <w:t>3.2.1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Pr="00154BF5">
              <w:rPr>
                <w:rStyle w:val="Hyperlink"/>
              </w:rPr>
              <w:t>Key Business Processes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2197648" w:history="1">
            <w:r w:rsidRPr="00154BF5">
              <w:rPr>
                <w:rStyle w:val="Hyperlink"/>
              </w:rPr>
              <w:t>3.2.2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Pr="00154BF5">
              <w:rPr>
                <w:rStyle w:val="Hyperlink"/>
              </w:rPr>
              <w:t>Business Users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49" w:history="1">
            <w:r w:rsidRPr="00154BF5">
              <w:rPr>
                <w:rStyle w:val="Hyperlink"/>
              </w:rPr>
              <w:t>3.3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Non Functional Requirements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442197650" w:history="1">
            <w:r w:rsidRPr="00154BF5">
              <w:rPr>
                <w:rStyle w:val="Hyperlink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AU"/>
              </w:rPr>
              <w:tab/>
            </w:r>
            <w:r w:rsidRPr="00154BF5">
              <w:rPr>
                <w:rStyle w:val="Hyperlink"/>
              </w:rPr>
              <w:t>Conceptual Solution Overview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51" w:history="1">
            <w:r w:rsidRPr="00154BF5">
              <w:rPr>
                <w:rStyle w:val="Hyperlink"/>
              </w:rPr>
              <w:t>4.1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Conceptual Architecture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442197652" w:history="1">
            <w:r w:rsidRPr="00154BF5">
              <w:rPr>
                <w:rStyle w:val="Hyperlink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AU"/>
              </w:rPr>
              <w:tab/>
            </w:r>
            <w:r w:rsidRPr="00154BF5">
              <w:rPr>
                <w:rStyle w:val="Hyperlink"/>
              </w:rPr>
              <w:t>Solution Architecture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53" w:history="1">
            <w:r w:rsidRPr="00154BF5">
              <w:rPr>
                <w:rStyle w:val="Hyperlink"/>
              </w:rPr>
              <w:t>5.1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Information Architecture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2197654" w:history="1">
            <w:r w:rsidRPr="00154BF5">
              <w:rPr>
                <w:rStyle w:val="Hyperlink"/>
              </w:rPr>
              <w:t>5.1.1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Pr="00154BF5">
              <w:rPr>
                <w:rStyle w:val="Hyperlink"/>
              </w:rPr>
              <w:t>Data Object Inventory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55" w:history="1">
            <w:r w:rsidRPr="00154BF5">
              <w:rPr>
                <w:rStyle w:val="Hyperlink"/>
              </w:rPr>
              <w:t>5.2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Application Architecture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2197656" w:history="1">
            <w:r w:rsidRPr="00154BF5">
              <w:rPr>
                <w:rStyle w:val="Hyperlink"/>
              </w:rPr>
              <w:t>5.2.1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Pr="00154BF5">
              <w:rPr>
                <w:rStyle w:val="Hyperlink"/>
              </w:rPr>
              <w:t>Applica</w:t>
            </w:r>
            <w:r w:rsidRPr="00154BF5">
              <w:rPr>
                <w:rStyle w:val="Hyperlink"/>
              </w:rPr>
              <w:t>t</w:t>
            </w:r>
            <w:r w:rsidRPr="00154BF5">
              <w:rPr>
                <w:rStyle w:val="Hyperlink"/>
              </w:rPr>
              <w:t>ion Inventory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57" w:history="1">
            <w:r w:rsidRPr="00154BF5">
              <w:rPr>
                <w:rStyle w:val="Hyperlink"/>
              </w:rPr>
              <w:t>5.3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Integration Architecture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2197658" w:history="1">
            <w:r w:rsidRPr="00154BF5">
              <w:rPr>
                <w:rStyle w:val="Hyperlink"/>
              </w:rPr>
              <w:t>5.3.1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Pr="00154BF5">
              <w:rPr>
                <w:rStyle w:val="Hyperlink"/>
              </w:rPr>
              <w:t>Interface Inventory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59" w:history="1">
            <w:r w:rsidRPr="00154BF5">
              <w:rPr>
                <w:rStyle w:val="Hyperlink"/>
              </w:rPr>
              <w:t>5.4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Infrastructure Architecture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2197660" w:history="1">
            <w:r w:rsidRPr="00154BF5">
              <w:rPr>
                <w:rStyle w:val="Hyperlink"/>
              </w:rPr>
              <w:t>5.4.1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Pr="00154BF5">
              <w:rPr>
                <w:rStyle w:val="Hyperlink"/>
              </w:rPr>
              <w:t>Infrastructure Repository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61" w:history="1">
            <w:r w:rsidRPr="00154BF5">
              <w:rPr>
                <w:rStyle w:val="Hyperlink"/>
              </w:rPr>
              <w:t>5.5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Security Architecture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2197662" w:history="1">
            <w:r w:rsidRPr="00154BF5">
              <w:rPr>
                <w:rStyle w:val="Hyperlink"/>
              </w:rPr>
              <w:t>5.5.1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Pr="00154BF5">
              <w:rPr>
                <w:rStyle w:val="Hyperlink"/>
              </w:rPr>
              <w:t>Identity and Access Management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2197663" w:history="1">
            <w:r w:rsidRPr="00154BF5">
              <w:rPr>
                <w:rStyle w:val="Hyperlink"/>
              </w:rPr>
              <w:t>5.5.2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Pr="00154BF5">
              <w:rPr>
                <w:rStyle w:val="Hyperlink"/>
              </w:rPr>
              <w:t>Threat Model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442197664" w:history="1">
            <w:r w:rsidRPr="00154BF5">
              <w:rPr>
                <w:rStyle w:val="Hyperlink"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AU"/>
              </w:rPr>
              <w:tab/>
            </w:r>
            <w:r w:rsidRPr="00154BF5">
              <w:rPr>
                <w:rStyle w:val="Hyperlink"/>
              </w:rPr>
              <w:t>Solution Management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65" w:history="1">
            <w:r w:rsidRPr="00154BF5">
              <w:rPr>
                <w:rStyle w:val="Hyperlink"/>
              </w:rPr>
              <w:t>6.1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System Operational Management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2197666" w:history="1">
            <w:r w:rsidRPr="00154BF5">
              <w:rPr>
                <w:rStyle w:val="Hyperlink"/>
              </w:rPr>
              <w:t>6.1.1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Pr="00154BF5">
              <w:rPr>
                <w:rStyle w:val="Hyperlink"/>
              </w:rPr>
              <w:t>System Support and Incident Management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2197667" w:history="1">
            <w:r w:rsidRPr="00154BF5">
              <w:rPr>
                <w:rStyle w:val="Hyperlink"/>
              </w:rPr>
              <w:t>6.1.2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Pr="00154BF5">
              <w:rPr>
                <w:rStyle w:val="Hyperlink"/>
              </w:rPr>
              <w:t>Backup / Restore / Data Retention Methodology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2197668" w:history="1">
            <w:r w:rsidRPr="00154BF5">
              <w:rPr>
                <w:rStyle w:val="Hyperlink"/>
              </w:rPr>
              <w:t>6.1.3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Pr="00154BF5">
              <w:rPr>
                <w:rStyle w:val="Hyperlink"/>
              </w:rPr>
              <w:t>End User Computing (EUC)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69" w:history="1">
            <w:r w:rsidRPr="00154BF5">
              <w:rPr>
                <w:rStyle w:val="Hyperlink"/>
              </w:rPr>
              <w:t>6.2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User On-boarding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442197670" w:history="1">
            <w:r w:rsidRPr="00154BF5">
              <w:rPr>
                <w:rStyle w:val="Hyperlink"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AU"/>
              </w:rPr>
              <w:tab/>
            </w:r>
            <w:r w:rsidRPr="00154BF5">
              <w:rPr>
                <w:rStyle w:val="Hyperlink"/>
              </w:rPr>
              <w:t>Solution Delivery Considerations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71" w:history="1">
            <w:r w:rsidRPr="00154BF5">
              <w:rPr>
                <w:rStyle w:val="Hyperlink"/>
              </w:rPr>
              <w:t>7.1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Development Considerations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72" w:history="1">
            <w:r w:rsidRPr="00154BF5">
              <w:rPr>
                <w:rStyle w:val="Hyperlink"/>
              </w:rPr>
              <w:t>7.2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Deployment Considerations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73" w:history="1">
            <w:r w:rsidRPr="00154BF5">
              <w:rPr>
                <w:rStyle w:val="Hyperlink"/>
              </w:rPr>
              <w:t>7.3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Data Migration Considerations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74" w:history="1">
            <w:r w:rsidRPr="00154BF5">
              <w:rPr>
                <w:rStyle w:val="Hyperlink"/>
              </w:rPr>
              <w:t>7.4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Application Decommissioning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442197675" w:history="1">
            <w:r w:rsidRPr="00154BF5">
              <w:rPr>
                <w:rStyle w:val="Hyperlink"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AU"/>
              </w:rPr>
              <w:tab/>
            </w:r>
            <w:r w:rsidRPr="00154BF5">
              <w:rPr>
                <w:rStyle w:val="Hyperlink"/>
              </w:rPr>
              <w:t>Appendix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B86487" w:rsidRDefault="00B86487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442197676" w:history="1">
            <w:r w:rsidRPr="00154BF5">
              <w:rPr>
                <w:rStyle w:val="Hyperlink"/>
              </w:rPr>
              <w:t>8.1</w:t>
            </w:r>
            <w:r>
              <w:rPr>
                <w:rFonts w:asciiTheme="minorHAnsi" w:eastAsiaTheme="minorEastAsia" w:hAnsiTheme="minorHAnsi" w:cstheme="minorBidi"/>
                <w:sz w:val="22"/>
                <w:lang w:eastAsia="en-AU"/>
              </w:rPr>
              <w:tab/>
            </w:r>
            <w:r w:rsidRPr="00154BF5">
              <w:rPr>
                <w:rStyle w:val="Hyperlink"/>
              </w:rPr>
              <w:t>Open Issues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_Toc442197676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EE6A7B" w:rsidRDefault="00EE6A7B">
          <w:r>
            <w:rPr>
              <w:b/>
              <w:bCs/>
              <w:noProof/>
            </w:rPr>
            <w:fldChar w:fldCharType="end"/>
          </w:r>
        </w:p>
      </w:sdtContent>
    </w:sdt>
    <w:p w:rsidR="00EE6A7B" w:rsidRDefault="00EE6A7B">
      <w:pPr>
        <w:spacing w:after="200" w:line="276" w:lineRule="auto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br w:type="page"/>
      </w:r>
    </w:p>
    <w:p w:rsidR="00EE6A7B" w:rsidRPr="008761E8" w:rsidRDefault="00EE6A7B" w:rsidP="00EE6A7B">
      <w:pPr>
        <w:pStyle w:val="Heading1"/>
      </w:pPr>
      <w:bookmarkStart w:id="2" w:name="_Toc442196312"/>
      <w:bookmarkStart w:id="3" w:name="_Toc442197630"/>
      <w:r>
        <w:lastRenderedPageBreak/>
        <w:t>Introduction</w:t>
      </w:r>
      <w:bookmarkEnd w:id="2"/>
      <w:bookmarkEnd w:id="3"/>
    </w:p>
    <w:p w:rsidR="00EE6A7B" w:rsidRDefault="00EE6A7B" w:rsidP="00EE6A7B">
      <w:pPr>
        <w:pStyle w:val="Heading2"/>
      </w:pPr>
      <w:bookmarkStart w:id="4" w:name="_Toc442196313"/>
      <w:bookmarkStart w:id="5" w:name="_Toc442197631"/>
      <w:r>
        <w:t xml:space="preserve">Document </w:t>
      </w:r>
      <w:r w:rsidRPr="008761E8">
        <w:t>Purpose</w:t>
      </w:r>
      <w:bookmarkEnd w:id="4"/>
      <w:bookmarkEnd w:id="5"/>
      <w:r w:rsidRPr="008761E8">
        <w:t xml:space="preserve"> </w:t>
      </w:r>
    </w:p>
    <w:p w:rsidR="00EE6A7B" w:rsidRPr="00CC120F" w:rsidRDefault="00EE6A7B" w:rsidP="00EE6A7B">
      <w:pPr>
        <w:rPr>
          <w:rFonts w:cs="Arial"/>
          <w:szCs w:val="22"/>
        </w:rPr>
      </w:pPr>
      <w:r w:rsidRPr="00CC120F">
        <w:rPr>
          <w:rFonts w:cs="Arial"/>
          <w:szCs w:val="22"/>
        </w:rPr>
        <w:t xml:space="preserve">The purpose of this document is to describe the IT solution design for the </w:t>
      </w:r>
      <w:r>
        <w:rPr>
          <w:rFonts w:cs="Arial"/>
          <w:szCs w:val="22"/>
        </w:rPr>
        <w:t>[project]</w:t>
      </w:r>
      <w:r w:rsidRPr="00CC120F">
        <w:rPr>
          <w:rFonts w:cs="Arial"/>
          <w:szCs w:val="22"/>
        </w:rPr>
        <w:t>.</w:t>
      </w:r>
    </w:p>
    <w:p w:rsidR="00EE6A7B" w:rsidRPr="00CC120F" w:rsidRDefault="00EE6A7B" w:rsidP="00EE6A7B">
      <w:pPr>
        <w:rPr>
          <w:rFonts w:cs="Arial"/>
          <w:szCs w:val="22"/>
        </w:rPr>
      </w:pPr>
    </w:p>
    <w:p w:rsidR="00EE6A7B" w:rsidRPr="00CC120F" w:rsidRDefault="00EE6A7B" w:rsidP="00EE6A7B">
      <w:pPr>
        <w:rPr>
          <w:rFonts w:cs="Arial"/>
          <w:szCs w:val="22"/>
        </w:rPr>
      </w:pPr>
      <w:r w:rsidRPr="00CC120F">
        <w:rPr>
          <w:rFonts w:cs="Arial"/>
          <w:szCs w:val="22"/>
        </w:rPr>
        <w:t>The purpose of the solution design is to:</w:t>
      </w:r>
      <w:bookmarkStart w:id="6" w:name="_GoBack"/>
      <w:bookmarkEnd w:id="6"/>
    </w:p>
    <w:p w:rsidR="00EE6A7B" w:rsidRPr="00CC120F" w:rsidRDefault="00EE6A7B" w:rsidP="00EE6A7B">
      <w:pPr>
        <w:pStyle w:val="ListParagraph"/>
        <w:widowControl w:val="0"/>
        <w:numPr>
          <w:ilvl w:val="0"/>
          <w:numId w:val="14"/>
        </w:numPr>
        <w:contextualSpacing/>
        <w:rPr>
          <w:rFonts w:ascii="Arial" w:hAnsi="Arial" w:cs="Arial"/>
          <w:sz w:val="20"/>
        </w:rPr>
      </w:pPr>
      <w:r w:rsidRPr="00CC120F">
        <w:rPr>
          <w:rFonts w:ascii="Arial" w:hAnsi="Arial" w:cs="Arial"/>
          <w:sz w:val="20"/>
        </w:rPr>
        <w:t>Communicate the end-to-end IT solution to all stakeholders</w:t>
      </w:r>
    </w:p>
    <w:p w:rsidR="00EE6A7B" w:rsidRPr="00CC120F" w:rsidRDefault="00EE6A7B" w:rsidP="00EE6A7B">
      <w:pPr>
        <w:pStyle w:val="ListParagraph"/>
        <w:widowControl w:val="0"/>
        <w:numPr>
          <w:ilvl w:val="0"/>
          <w:numId w:val="14"/>
        </w:numPr>
        <w:contextualSpacing/>
        <w:rPr>
          <w:rFonts w:ascii="Arial" w:hAnsi="Arial" w:cs="Arial"/>
          <w:sz w:val="20"/>
        </w:rPr>
      </w:pPr>
      <w:r w:rsidRPr="00CC120F">
        <w:rPr>
          <w:rFonts w:ascii="Arial" w:hAnsi="Arial" w:cs="Arial"/>
          <w:sz w:val="20"/>
        </w:rPr>
        <w:t>Provide traceability of the solution back to business requirements and reference architecture</w:t>
      </w:r>
    </w:p>
    <w:p w:rsidR="00EE6A7B" w:rsidRPr="00CC120F" w:rsidRDefault="00EE6A7B" w:rsidP="00EE6A7B">
      <w:pPr>
        <w:pStyle w:val="ListParagraph"/>
        <w:widowControl w:val="0"/>
        <w:numPr>
          <w:ilvl w:val="0"/>
          <w:numId w:val="14"/>
        </w:numPr>
        <w:contextualSpacing/>
        <w:rPr>
          <w:rFonts w:ascii="Arial" w:hAnsi="Arial" w:cs="Arial"/>
          <w:sz w:val="20"/>
        </w:rPr>
      </w:pPr>
      <w:r w:rsidRPr="00CC120F">
        <w:rPr>
          <w:rFonts w:ascii="Arial" w:hAnsi="Arial" w:cs="Arial"/>
          <w:sz w:val="20"/>
        </w:rPr>
        <w:t>Provide all views of the solution required for design, build, testing and implementation</w:t>
      </w:r>
    </w:p>
    <w:p w:rsidR="00EE6A7B" w:rsidRPr="00CC120F" w:rsidRDefault="00EE6A7B" w:rsidP="00EE6A7B">
      <w:pPr>
        <w:pStyle w:val="ListParagraph"/>
        <w:widowControl w:val="0"/>
        <w:numPr>
          <w:ilvl w:val="0"/>
          <w:numId w:val="14"/>
        </w:numPr>
        <w:contextualSpacing/>
        <w:rPr>
          <w:rFonts w:ascii="Arial" w:hAnsi="Arial" w:cs="Arial"/>
          <w:sz w:val="20"/>
        </w:rPr>
      </w:pPr>
      <w:r w:rsidRPr="00CC120F">
        <w:rPr>
          <w:rFonts w:ascii="Arial" w:hAnsi="Arial" w:cs="Arial"/>
          <w:sz w:val="20"/>
        </w:rPr>
        <w:t>Define impacts of the solution for estimation, planning and delivery purposes</w:t>
      </w:r>
    </w:p>
    <w:p w:rsidR="00EE6A7B" w:rsidRPr="00CC120F" w:rsidRDefault="00EE6A7B" w:rsidP="00EE6A7B">
      <w:pPr>
        <w:rPr>
          <w:rFonts w:cs="Arial"/>
          <w:szCs w:val="22"/>
        </w:rPr>
      </w:pPr>
    </w:p>
    <w:p w:rsidR="00EE6A7B" w:rsidRPr="00CC120F" w:rsidRDefault="00EE6A7B" w:rsidP="00EE6A7B">
      <w:pPr>
        <w:rPr>
          <w:rFonts w:cs="Arial"/>
          <w:szCs w:val="22"/>
        </w:rPr>
      </w:pPr>
      <w:r w:rsidRPr="00CC120F">
        <w:rPr>
          <w:rFonts w:cs="Arial"/>
          <w:szCs w:val="22"/>
        </w:rPr>
        <w:t>The structure of the document develops the solution from the drivers of why the solution is needed, through the conceptual non-technical description to the solution design and delivery implications.</w:t>
      </w:r>
    </w:p>
    <w:p w:rsidR="00EE6A7B" w:rsidRPr="00CC120F" w:rsidRDefault="00EE6A7B" w:rsidP="00EE6A7B">
      <w:pPr>
        <w:rPr>
          <w:rFonts w:cs="Arial"/>
          <w:szCs w:val="22"/>
        </w:rPr>
      </w:pPr>
    </w:p>
    <w:p w:rsidR="00EE6A7B" w:rsidRPr="00CC120F" w:rsidRDefault="00EE6A7B" w:rsidP="00EE6A7B">
      <w:pPr>
        <w:widowControl w:val="0"/>
        <w:numPr>
          <w:ilvl w:val="0"/>
          <w:numId w:val="13"/>
        </w:numPr>
        <w:rPr>
          <w:rFonts w:cs="Arial"/>
          <w:szCs w:val="22"/>
        </w:rPr>
      </w:pPr>
      <w:r w:rsidRPr="00CC120F">
        <w:rPr>
          <w:rFonts w:cs="Arial"/>
          <w:szCs w:val="22"/>
        </w:rPr>
        <w:t>Drivers and constraints of the solution – To define the purpose and goals of the project along with the constraints of the solution</w:t>
      </w:r>
    </w:p>
    <w:p w:rsidR="00EE6A7B" w:rsidRPr="00CC120F" w:rsidRDefault="00EE6A7B" w:rsidP="00EE6A7B">
      <w:pPr>
        <w:widowControl w:val="0"/>
        <w:numPr>
          <w:ilvl w:val="1"/>
          <w:numId w:val="13"/>
        </w:numPr>
        <w:rPr>
          <w:rFonts w:cs="Arial"/>
          <w:szCs w:val="22"/>
        </w:rPr>
      </w:pPr>
      <w:r w:rsidRPr="00CC120F">
        <w:rPr>
          <w:rFonts w:cs="Arial"/>
          <w:szCs w:val="22"/>
        </w:rPr>
        <w:t>Project overview</w:t>
      </w:r>
    </w:p>
    <w:p w:rsidR="00EE6A7B" w:rsidRPr="00CC120F" w:rsidRDefault="00EE6A7B" w:rsidP="00EE6A7B">
      <w:pPr>
        <w:widowControl w:val="0"/>
        <w:numPr>
          <w:ilvl w:val="1"/>
          <w:numId w:val="13"/>
        </w:numPr>
        <w:rPr>
          <w:rFonts w:cs="Arial"/>
          <w:szCs w:val="22"/>
        </w:rPr>
      </w:pPr>
      <w:r w:rsidRPr="00CC120F">
        <w:rPr>
          <w:rFonts w:cs="Arial"/>
          <w:szCs w:val="22"/>
        </w:rPr>
        <w:t>Reference architectures</w:t>
      </w:r>
    </w:p>
    <w:p w:rsidR="00EE6A7B" w:rsidRPr="00CC120F" w:rsidRDefault="00EE6A7B" w:rsidP="00EE6A7B">
      <w:pPr>
        <w:widowControl w:val="0"/>
        <w:numPr>
          <w:ilvl w:val="1"/>
          <w:numId w:val="13"/>
        </w:numPr>
        <w:rPr>
          <w:rFonts w:cs="Arial"/>
          <w:szCs w:val="22"/>
        </w:rPr>
      </w:pPr>
      <w:r w:rsidRPr="00CC120F">
        <w:rPr>
          <w:rFonts w:cs="Arial"/>
          <w:szCs w:val="22"/>
        </w:rPr>
        <w:t>Business context</w:t>
      </w:r>
    </w:p>
    <w:p w:rsidR="00EE6A7B" w:rsidRPr="00CC120F" w:rsidRDefault="00EE6A7B" w:rsidP="00EE6A7B">
      <w:pPr>
        <w:widowControl w:val="0"/>
        <w:numPr>
          <w:ilvl w:val="1"/>
          <w:numId w:val="13"/>
        </w:numPr>
        <w:rPr>
          <w:rFonts w:cs="Arial"/>
          <w:szCs w:val="22"/>
        </w:rPr>
      </w:pPr>
      <w:r w:rsidRPr="00CC120F">
        <w:rPr>
          <w:rFonts w:cs="Arial"/>
          <w:szCs w:val="22"/>
        </w:rPr>
        <w:t>Requirements</w:t>
      </w:r>
    </w:p>
    <w:p w:rsidR="00EE6A7B" w:rsidRPr="00CC120F" w:rsidRDefault="00EE6A7B" w:rsidP="00EE6A7B">
      <w:pPr>
        <w:widowControl w:val="0"/>
        <w:numPr>
          <w:ilvl w:val="0"/>
          <w:numId w:val="13"/>
        </w:numPr>
        <w:rPr>
          <w:rFonts w:cs="Arial"/>
          <w:szCs w:val="22"/>
        </w:rPr>
      </w:pPr>
      <w:r w:rsidRPr="00CC120F">
        <w:rPr>
          <w:rFonts w:cs="Arial"/>
          <w:szCs w:val="22"/>
        </w:rPr>
        <w:t>Conceptual solution - Defining the conceptual architecture by defining the current and target state in a more abstract view</w:t>
      </w:r>
    </w:p>
    <w:p w:rsidR="00EE6A7B" w:rsidRPr="00CC120F" w:rsidRDefault="00EE6A7B" w:rsidP="00EE6A7B">
      <w:pPr>
        <w:widowControl w:val="0"/>
        <w:numPr>
          <w:ilvl w:val="0"/>
          <w:numId w:val="13"/>
        </w:numPr>
        <w:rPr>
          <w:rFonts w:cs="Arial"/>
          <w:szCs w:val="22"/>
        </w:rPr>
      </w:pPr>
      <w:r w:rsidRPr="00CC120F">
        <w:rPr>
          <w:rFonts w:cs="Arial"/>
          <w:szCs w:val="22"/>
        </w:rPr>
        <w:t>Logical solution – To specify the solution using the various architecture views</w:t>
      </w:r>
    </w:p>
    <w:p w:rsidR="00EE6A7B" w:rsidRPr="00CC120F" w:rsidRDefault="00EE6A7B" w:rsidP="00EE6A7B">
      <w:pPr>
        <w:widowControl w:val="0"/>
        <w:numPr>
          <w:ilvl w:val="0"/>
          <w:numId w:val="13"/>
        </w:numPr>
        <w:rPr>
          <w:rFonts w:cs="Arial"/>
          <w:szCs w:val="22"/>
        </w:rPr>
      </w:pPr>
      <w:r w:rsidRPr="00CC120F">
        <w:rPr>
          <w:rFonts w:cs="Arial"/>
          <w:szCs w:val="22"/>
        </w:rPr>
        <w:t>Solution delivery -  Specify the delivery approach and assessment of the solution</w:t>
      </w:r>
    </w:p>
    <w:p w:rsidR="00EE6A7B" w:rsidRPr="00CC120F" w:rsidRDefault="00EE6A7B" w:rsidP="00EE6A7B">
      <w:pPr>
        <w:widowControl w:val="0"/>
        <w:numPr>
          <w:ilvl w:val="1"/>
          <w:numId w:val="13"/>
        </w:numPr>
        <w:rPr>
          <w:rFonts w:cs="Arial"/>
          <w:szCs w:val="22"/>
        </w:rPr>
      </w:pPr>
      <w:r w:rsidRPr="00CC120F">
        <w:rPr>
          <w:rFonts w:cs="Arial"/>
          <w:szCs w:val="22"/>
        </w:rPr>
        <w:t>Delivery considerations</w:t>
      </w:r>
    </w:p>
    <w:p w:rsidR="00EE6A7B" w:rsidRPr="00CC120F" w:rsidRDefault="00EE6A7B" w:rsidP="00EE6A7B">
      <w:pPr>
        <w:widowControl w:val="0"/>
        <w:numPr>
          <w:ilvl w:val="1"/>
          <w:numId w:val="13"/>
        </w:numPr>
        <w:rPr>
          <w:rFonts w:cs="Arial"/>
          <w:szCs w:val="22"/>
        </w:rPr>
      </w:pPr>
      <w:r w:rsidRPr="00CC120F">
        <w:rPr>
          <w:rFonts w:cs="Arial"/>
          <w:szCs w:val="22"/>
        </w:rPr>
        <w:t>Architecture assessment</w:t>
      </w:r>
    </w:p>
    <w:p w:rsidR="00EE6A7B" w:rsidRPr="00CC120F" w:rsidRDefault="00EE6A7B" w:rsidP="00EE6A7B">
      <w:pPr>
        <w:widowControl w:val="0"/>
        <w:numPr>
          <w:ilvl w:val="1"/>
          <w:numId w:val="13"/>
        </w:numPr>
        <w:rPr>
          <w:rFonts w:cs="Arial"/>
          <w:szCs w:val="22"/>
        </w:rPr>
      </w:pPr>
      <w:r w:rsidRPr="00CC120F">
        <w:rPr>
          <w:rFonts w:cs="Arial"/>
          <w:szCs w:val="22"/>
        </w:rPr>
        <w:t>Impacts assessment</w:t>
      </w:r>
    </w:p>
    <w:p w:rsidR="00EE6A7B" w:rsidRDefault="00EE6A7B" w:rsidP="00EE6A7B"/>
    <w:p w:rsidR="00EE6A7B" w:rsidRPr="008761E8" w:rsidRDefault="00EE6A7B" w:rsidP="00EE6A7B"/>
    <w:p w:rsidR="00EE6A7B" w:rsidRPr="008761E8" w:rsidRDefault="00EE6A7B" w:rsidP="00EE6A7B">
      <w:pPr>
        <w:pStyle w:val="Heading2"/>
      </w:pPr>
      <w:bookmarkStart w:id="7" w:name="_Toc442196314"/>
      <w:bookmarkStart w:id="8" w:name="_Toc442197632"/>
      <w:r>
        <w:t xml:space="preserve">Document </w:t>
      </w:r>
      <w:r w:rsidRPr="008761E8">
        <w:t>Scope</w:t>
      </w:r>
      <w:bookmarkEnd w:id="7"/>
      <w:bookmarkEnd w:id="8"/>
    </w:p>
    <w:p w:rsidR="00EE6A7B" w:rsidRPr="00480A7B" w:rsidRDefault="00EE6A7B" w:rsidP="00EE6A7B">
      <w:pPr>
        <w:rPr>
          <w:rFonts w:cs="Arial"/>
        </w:rPr>
      </w:pPr>
      <w:r w:rsidRPr="00CC120F">
        <w:rPr>
          <w:rFonts w:cs="Arial"/>
        </w:rPr>
        <w:t>The scope</w:t>
      </w:r>
      <w:r>
        <w:rPr>
          <w:rFonts w:cs="Arial"/>
        </w:rPr>
        <w:t xml:space="preserve"> of this document is limited f</w:t>
      </w:r>
      <w:r w:rsidRPr="00480A7B">
        <w:rPr>
          <w:rFonts w:cs="Arial"/>
        </w:rPr>
        <w:t>unctional and non-functional requirements and processes related to the [</w:t>
      </w:r>
      <w:r w:rsidRPr="00A5732F">
        <w:rPr>
          <w:rFonts w:cs="Arial"/>
          <w:i/>
        </w:rPr>
        <w:t>project</w:t>
      </w:r>
      <w:r w:rsidRPr="00480A7B">
        <w:rPr>
          <w:rFonts w:cs="Arial"/>
        </w:rPr>
        <w:t>].</w:t>
      </w:r>
    </w:p>
    <w:p w:rsidR="00EE6A7B" w:rsidRDefault="00EE6A7B" w:rsidP="00EE6A7B">
      <w:pPr>
        <w:pStyle w:val="ListParagraph"/>
      </w:pPr>
    </w:p>
    <w:p w:rsidR="00EE6A7B" w:rsidRPr="008761E8" w:rsidRDefault="00EE6A7B" w:rsidP="00EE6A7B">
      <w:pPr>
        <w:pStyle w:val="ListParagraph"/>
      </w:pPr>
    </w:p>
    <w:p w:rsidR="00EE6A7B" w:rsidRPr="008761E8" w:rsidRDefault="00EE6A7B" w:rsidP="00EE6A7B">
      <w:pPr>
        <w:pStyle w:val="Heading2"/>
      </w:pPr>
      <w:bookmarkStart w:id="9" w:name="_Toc442196315"/>
      <w:bookmarkStart w:id="10" w:name="_Toc442197633"/>
      <w:r w:rsidRPr="008761E8">
        <w:t>Document Audience</w:t>
      </w:r>
      <w:bookmarkEnd w:id="9"/>
      <w:bookmarkEnd w:id="10"/>
      <w:r w:rsidRPr="008761E8">
        <w:t xml:space="preserve"> </w:t>
      </w:r>
    </w:p>
    <w:p w:rsidR="00EE6A7B" w:rsidRPr="008761E8" w:rsidRDefault="00EE6A7B" w:rsidP="00EE6A7B">
      <w:r w:rsidRPr="008761E8">
        <w:t>The audience for this document includes:</w:t>
      </w:r>
    </w:p>
    <w:p w:rsidR="00EE6A7B" w:rsidRPr="008761E8" w:rsidRDefault="00EE6A7B" w:rsidP="00EE6A7B"/>
    <w:p w:rsidR="00EE6A7B" w:rsidRPr="00367A41" w:rsidRDefault="00EE6A7B" w:rsidP="00EE6A7B">
      <w:pPr>
        <w:pStyle w:val="ListBullet"/>
        <w:numPr>
          <w:ilvl w:val="0"/>
          <w:numId w:val="5"/>
        </w:numPr>
        <w:ind w:left="357" w:hanging="357"/>
      </w:pPr>
      <w:r w:rsidRPr="00367A41">
        <w:rPr>
          <w:b/>
        </w:rPr>
        <w:t xml:space="preserve">Project Leadership Team: </w:t>
      </w:r>
      <w:r>
        <w:rPr>
          <w:szCs w:val="18"/>
        </w:rPr>
        <w:t>[</w:t>
      </w:r>
      <w:r w:rsidRPr="00A5732F">
        <w:rPr>
          <w:i/>
          <w:szCs w:val="18"/>
        </w:rPr>
        <w:t>names here</w:t>
      </w:r>
      <w:r>
        <w:rPr>
          <w:szCs w:val="18"/>
        </w:rPr>
        <w:t>]</w:t>
      </w:r>
      <w:r w:rsidRPr="00CC120F">
        <w:rPr>
          <w:szCs w:val="18"/>
        </w:rPr>
        <w:t>;</w:t>
      </w:r>
    </w:p>
    <w:p w:rsidR="00EE6A7B" w:rsidRPr="004D3807" w:rsidRDefault="00EE6A7B" w:rsidP="00EE6A7B">
      <w:pPr>
        <w:pStyle w:val="ListBullet"/>
        <w:numPr>
          <w:ilvl w:val="0"/>
          <w:numId w:val="5"/>
        </w:numPr>
        <w:rPr>
          <w:i/>
        </w:rPr>
      </w:pPr>
      <w:r w:rsidRPr="005C4FD8">
        <w:rPr>
          <w:b/>
        </w:rPr>
        <w:t>Project Team:</w:t>
      </w:r>
      <w:r>
        <w:t xml:space="preserve"> </w:t>
      </w:r>
      <w:r>
        <w:rPr>
          <w:szCs w:val="18"/>
        </w:rPr>
        <w:t>[</w:t>
      </w:r>
      <w:r w:rsidRPr="00A5732F">
        <w:rPr>
          <w:i/>
          <w:szCs w:val="18"/>
        </w:rPr>
        <w:t>names here</w:t>
      </w:r>
      <w:r>
        <w:rPr>
          <w:szCs w:val="18"/>
        </w:rPr>
        <w:t>]</w:t>
      </w:r>
    </w:p>
    <w:p w:rsidR="00EE6A7B" w:rsidRDefault="00EE6A7B" w:rsidP="00EE6A7B">
      <w:pPr>
        <w:pStyle w:val="ListBullet"/>
        <w:numPr>
          <w:ilvl w:val="0"/>
          <w:numId w:val="5"/>
        </w:numPr>
        <w:rPr>
          <w:i/>
        </w:rPr>
      </w:pPr>
      <w:r>
        <w:rPr>
          <w:b/>
        </w:rPr>
        <w:t xml:space="preserve">ABC Team: </w:t>
      </w:r>
      <w:r>
        <w:rPr>
          <w:szCs w:val="18"/>
        </w:rPr>
        <w:t>[</w:t>
      </w:r>
      <w:r w:rsidRPr="00A5732F">
        <w:rPr>
          <w:i/>
          <w:szCs w:val="18"/>
        </w:rPr>
        <w:t>names here</w:t>
      </w:r>
      <w:r>
        <w:rPr>
          <w:szCs w:val="18"/>
        </w:rPr>
        <w:t>]</w:t>
      </w:r>
    </w:p>
    <w:p w:rsidR="00EE6A7B" w:rsidRDefault="00EE6A7B" w:rsidP="00EE6A7B"/>
    <w:p w:rsidR="00EE6A7B" w:rsidRDefault="00EE6A7B" w:rsidP="00EE6A7B"/>
    <w:p w:rsidR="00EE6A7B" w:rsidRPr="008761E8" w:rsidRDefault="00EE6A7B" w:rsidP="00EE6A7B">
      <w:pPr>
        <w:pStyle w:val="Heading2"/>
      </w:pPr>
      <w:bookmarkStart w:id="11" w:name="_Toc442196316"/>
      <w:bookmarkStart w:id="12" w:name="_Toc442197634"/>
      <w:r w:rsidRPr="008761E8">
        <w:t>Definitions</w:t>
      </w:r>
      <w:bookmarkEnd w:id="11"/>
      <w:bookmarkEnd w:id="12"/>
      <w:r w:rsidRPr="008761E8">
        <w:t xml:space="preserve"> </w:t>
      </w:r>
    </w:p>
    <w:p w:rsidR="00EE6A7B" w:rsidRDefault="00EE6A7B" w:rsidP="00EE6A7B">
      <w:r w:rsidRPr="008761E8">
        <w:t xml:space="preserve">The following acronyms and definitions will be used in the </w:t>
      </w:r>
      <w:r>
        <w:t>[</w:t>
      </w:r>
      <w:r w:rsidRPr="00A5732F">
        <w:rPr>
          <w:i/>
        </w:rPr>
        <w:t>project</w:t>
      </w:r>
      <w:r>
        <w:t>]</w:t>
      </w:r>
      <w:r w:rsidRPr="008761E8">
        <w:t xml:space="preserve"> and within this document.</w:t>
      </w:r>
    </w:p>
    <w:p w:rsidR="00EE6A7B" w:rsidRPr="008761E8" w:rsidRDefault="00EE6A7B" w:rsidP="00EE6A7B"/>
    <w:tbl>
      <w:tblPr>
        <w:tblStyle w:val="LightList-Accent1"/>
        <w:tblW w:w="9180" w:type="dxa"/>
        <w:tblLayout w:type="fixed"/>
        <w:tblLook w:val="00A0" w:firstRow="1" w:lastRow="0" w:firstColumn="1" w:lastColumn="0" w:noHBand="0" w:noVBand="0"/>
      </w:tblPr>
      <w:tblGrid>
        <w:gridCol w:w="1668"/>
        <w:gridCol w:w="7512"/>
      </w:tblGrid>
      <w:tr w:rsidR="00EE6A7B" w:rsidRPr="0008490B" w:rsidTr="00230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E6A7B" w:rsidRPr="00480A7B" w:rsidRDefault="00EE6A7B" w:rsidP="00476EAE">
            <w:pPr>
              <w:pStyle w:val="TableHeading"/>
              <w:rPr>
                <w:b/>
                <w:sz w:val="18"/>
                <w:szCs w:val="18"/>
              </w:rPr>
            </w:pPr>
            <w:r w:rsidRPr="00480A7B">
              <w:rPr>
                <w:b/>
                <w:sz w:val="18"/>
                <w:szCs w:val="18"/>
              </w:rPr>
              <w:t>Term/Acronym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:rsidR="00EE6A7B" w:rsidRPr="00480A7B" w:rsidRDefault="00EE6A7B" w:rsidP="00476EAE">
            <w:pPr>
              <w:pStyle w:val="TableHeading"/>
              <w:rPr>
                <w:b/>
                <w:sz w:val="18"/>
                <w:szCs w:val="18"/>
              </w:rPr>
            </w:pPr>
            <w:r w:rsidRPr="00480A7B">
              <w:rPr>
                <w:b/>
                <w:sz w:val="18"/>
                <w:szCs w:val="18"/>
              </w:rPr>
              <w:t>Definition</w:t>
            </w:r>
          </w:p>
        </w:tc>
      </w:tr>
      <w:tr w:rsidR="00EE6A7B" w:rsidRPr="0008490B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E6A7B" w:rsidRPr="0008490B" w:rsidRDefault="00EE6A7B" w:rsidP="00476EAE">
            <w:pPr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:rsidR="00EE6A7B" w:rsidRPr="0008490B" w:rsidRDefault="00EE6A7B" w:rsidP="00476EAE">
            <w:pPr>
              <w:rPr>
                <w:sz w:val="16"/>
                <w:szCs w:val="16"/>
              </w:rPr>
            </w:pPr>
          </w:p>
        </w:tc>
      </w:tr>
      <w:tr w:rsidR="00EE6A7B" w:rsidRPr="0008490B" w:rsidTr="0047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E6A7B" w:rsidRPr="0008490B" w:rsidRDefault="00EE6A7B" w:rsidP="00476EAE">
            <w:pPr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:rsidR="00EE6A7B" w:rsidRPr="0008490B" w:rsidRDefault="00EE6A7B" w:rsidP="00476EAE">
            <w:pPr>
              <w:rPr>
                <w:sz w:val="16"/>
                <w:szCs w:val="16"/>
              </w:rPr>
            </w:pPr>
          </w:p>
        </w:tc>
      </w:tr>
      <w:tr w:rsidR="00EE6A7B" w:rsidRPr="0008490B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E6A7B" w:rsidRPr="0008490B" w:rsidRDefault="00EE6A7B" w:rsidP="00476EAE">
            <w:pPr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:rsidR="00EE6A7B" w:rsidRPr="0008490B" w:rsidRDefault="00EE6A7B" w:rsidP="00476EAE">
            <w:pPr>
              <w:rPr>
                <w:sz w:val="16"/>
                <w:szCs w:val="16"/>
              </w:rPr>
            </w:pPr>
          </w:p>
        </w:tc>
      </w:tr>
      <w:tr w:rsidR="00EE6A7B" w:rsidRPr="0008490B" w:rsidTr="0047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E6A7B" w:rsidRPr="0008490B" w:rsidRDefault="00EE6A7B" w:rsidP="00476EAE">
            <w:pPr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2" w:type="dxa"/>
          </w:tcPr>
          <w:p w:rsidR="00EE6A7B" w:rsidRPr="0008490B" w:rsidRDefault="00EE6A7B" w:rsidP="00476EAE">
            <w:pPr>
              <w:rPr>
                <w:sz w:val="16"/>
                <w:szCs w:val="16"/>
              </w:rPr>
            </w:pPr>
          </w:p>
        </w:tc>
      </w:tr>
    </w:tbl>
    <w:p w:rsidR="00EE6A7B" w:rsidRDefault="00EE6A7B" w:rsidP="00EE6A7B"/>
    <w:p w:rsidR="00EE6A7B" w:rsidRDefault="00EE6A7B" w:rsidP="00EE6A7B">
      <w:pPr>
        <w:rPr>
          <w:rFonts w:cs="Arial"/>
          <w:b/>
          <w:bCs/>
          <w:kern w:val="32"/>
          <w:sz w:val="24"/>
          <w:szCs w:val="32"/>
        </w:rPr>
      </w:pPr>
      <w:r>
        <w:br w:type="page"/>
      </w:r>
    </w:p>
    <w:p w:rsidR="00EE6A7B" w:rsidRDefault="00EE6A7B" w:rsidP="00EE6A7B">
      <w:pPr>
        <w:pStyle w:val="Heading1"/>
      </w:pPr>
      <w:bookmarkStart w:id="13" w:name="_Toc442196317"/>
      <w:bookmarkStart w:id="14" w:name="_Toc442197635"/>
      <w:r>
        <w:lastRenderedPageBreak/>
        <w:t>Solution Overview</w:t>
      </w:r>
      <w:bookmarkEnd w:id="13"/>
      <w:bookmarkEnd w:id="14"/>
    </w:p>
    <w:p w:rsidR="00EE6A7B" w:rsidRDefault="00EE6A7B" w:rsidP="00EE6A7B">
      <w:pPr>
        <w:jc w:val="both"/>
      </w:pPr>
      <w:r>
        <w:t>[</w:t>
      </w:r>
      <w:proofErr w:type="gramStart"/>
      <w:r w:rsidRPr="00A5732F">
        <w:rPr>
          <w:i/>
        </w:rPr>
        <w:t>complete</w:t>
      </w:r>
      <w:proofErr w:type="gramEnd"/>
      <w:r>
        <w:t>]</w:t>
      </w:r>
    </w:p>
    <w:p w:rsidR="00EE6A7B" w:rsidRDefault="00EE6A7B" w:rsidP="00EE6A7B">
      <w:pPr>
        <w:pStyle w:val="ListParagraph"/>
      </w:pPr>
    </w:p>
    <w:p w:rsidR="00EE6A7B" w:rsidRPr="002E3A5B" w:rsidRDefault="00EE6A7B" w:rsidP="00EE6A7B">
      <w:pPr>
        <w:pStyle w:val="ListParagraph"/>
      </w:pPr>
    </w:p>
    <w:p w:rsidR="00EE6A7B" w:rsidRPr="009F7371" w:rsidRDefault="00EE6A7B" w:rsidP="00EE6A7B">
      <w:pPr>
        <w:pStyle w:val="Heading2"/>
        <w:rPr>
          <w:color w:val="000000" w:themeColor="text1"/>
        </w:rPr>
      </w:pPr>
      <w:bookmarkStart w:id="15" w:name="_Toc442196318"/>
      <w:bookmarkStart w:id="16" w:name="_Toc442197636"/>
      <w:r w:rsidRPr="009F7371">
        <w:rPr>
          <w:color w:val="000000" w:themeColor="text1"/>
        </w:rPr>
        <w:t>Solution Objectives</w:t>
      </w:r>
      <w:bookmarkEnd w:id="15"/>
      <w:bookmarkEnd w:id="16"/>
    </w:p>
    <w:p w:rsidR="00EE6A7B" w:rsidRDefault="00EE6A7B" w:rsidP="00EE6A7B">
      <w:pPr>
        <w:jc w:val="both"/>
      </w:pPr>
      <w:r>
        <w:t>[</w:t>
      </w:r>
      <w:proofErr w:type="gramStart"/>
      <w:r w:rsidRPr="00A5732F">
        <w:rPr>
          <w:i/>
        </w:rPr>
        <w:t>complete</w:t>
      </w:r>
      <w:proofErr w:type="gramEnd"/>
      <w:r>
        <w:t>]</w:t>
      </w:r>
    </w:p>
    <w:p w:rsidR="00EE6A7B" w:rsidRPr="009F7371" w:rsidRDefault="00EE6A7B" w:rsidP="00EE6A7B">
      <w:pPr>
        <w:rPr>
          <w:color w:val="000000" w:themeColor="text1"/>
        </w:rPr>
      </w:pPr>
    </w:p>
    <w:p w:rsidR="00EE6A7B" w:rsidRPr="009F7371" w:rsidRDefault="00EE6A7B" w:rsidP="00EE6A7B">
      <w:pPr>
        <w:rPr>
          <w:color w:val="000000" w:themeColor="text1"/>
        </w:rPr>
      </w:pPr>
    </w:p>
    <w:p w:rsidR="00EE6A7B" w:rsidRPr="009F7371" w:rsidRDefault="00EE6A7B" w:rsidP="00EE6A7B">
      <w:pPr>
        <w:rPr>
          <w:color w:val="000000" w:themeColor="text1"/>
        </w:rPr>
      </w:pPr>
    </w:p>
    <w:p w:rsidR="00EE6A7B" w:rsidRPr="009F7371" w:rsidRDefault="00EE6A7B" w:rsidP="00EE6A7B">
      <w:pPr>
        <w:pStyle w:val="Heading2"/>
        <w:rPr>
          <w:color w:val="000000" w:themeColor="text1"/>
        </w:rPr>
      </w:pPr>
      <w:bookmarkStart w:id="17" w:name="_Toc442196319"/>
      <w:bookmarkStart w:id="18" w:name="_Toc442197637"/>
      <w:r w:rsidRPr="009F7371">
        <w:rPr>
          <w:color w:val="000000" w:themeColor="text1"/>
        </w:rPr>
        <w:t>Solution Scope</w:t>
      </w:r>
      <w:bookmarkEnd w:id="17"/>
      <w:bookmarkEnd w:id="18"/>
    </w:p>
    <w:p w:rsidR="00EE6A7B" w:rsidRPr="009F7371" w:rsidRDefault="00EE6A7B" w:rsidP="00EE6A7B">
      <w:pPr>
        <w:rPr>
          <w:color w:val="000000" w:themeColor="text1"/>
        </w:rPr>
      </w:pPr>
    </w:p>
    <w:p w:rsidR="00EE6A7B" w:rsidRPr="009F7371" w:rsidRDefault="00EE6A7B" w:rsidP="00EE6A7B">
      <w:pPr>
        <w:pStyle w:val="Heading3"/>
        <w:ind w:left="567"/>
        <w:rPr>
          <w:color w:val="000000" w:themeColor="text1"/>
        </w:rPr>
      </w:pPr>
      <w:bookmarkStart w:id="19" w:name="_Toc442196320"/>
      <w:bookmarkStart w:id="20" w:name="_Toc442197638"/>
      <w:r w:rsidRPr="009F7371">
        <w:rPr>
          <w:color w:val="000000" w:themeColor="text1"/>
        </w:rPr>
        <w:t>In Scope</w:t>
      </w:r>
      <w:bookmarkEnd w:id="19"/>
      <w:bookmarkEnd w:id="20"/>
    </w:p>
    <w:p w:rsidR="00EE6A7B" w:rsidRDefault="00EE6A7B" w:rsidP="00EE6A7B">
      <w:pPr>
        <w:rPr>
          <w:color w:val="000000" w:themeColor="text1"/>
        </w:rPr>
      </w:pPr>
      <w:r w:rsidRPr="009F7371">
        <w:rPr>
          <w:color w:val="000000" w:themeColor="text1"/>
        </w:rPr>
        <w:t>The functional scope for the project includes:</w:t>
      </w:r>
    </w:p>
    <w:p w:rsidR="00EE6A7B" w:rsidRPr="004D3807" w:rsidRDefault="00EE6A7B" w:rsidP="00EE6A7B">
      <w:pPr>
        <w:jc w:val="both"/>
        <w:rPr>
          <w:i/>
        </w:rPr>
      </w:pPr>
      <w:r w:rsidRPr="004D3807">
        <w:rPr>
          <w:i/>
        </w:rPr>
        <w:t>[</w:t>
      </w:r>
      <w:proofErr w:type="gramStart"/>
      <w:r w:rsidRPr="004D3807">
        <w:rPr>
          <w:i/>
        </w:rPr>
        <w:t>complete</w:t>
      </w:r>
      <w:proofErr w:type="gramEnd"/>
      <w:r w:rsidRPr="004D3807">
        <w:rPr>
          <w:i/>
        </w:rPr>
        <w:t>]</w:t>
      </w:r>
    </w:p>
    <w:p w:rsidR="00EE6A7B" w:rsidRPr="009F7371" w:rsidRDefault="00EE6A7B" w:rsidP="00EE6A7B">
      <w:pPr>
        <w:ind w:left="567"/>
        <w:rPr>
          <w:color w:val="000000" w:themeColor="text1"/>
        </w:rPr>
      </w:pPr>
    </w:p>
    <w:p w:rsidR="00EE6A7B" w:rsidRPr="009F7371" w:rsidRDefault="00EE6A7B" w:rsidP="00EE6A7B">
      <w:pPr>
        <w:pStyle w:val="ListParagraph"/>
        <w:ind w:left="1287"/>
        <w:rPr>
          <w:color w:val="000000" w:themeColor="text1"/>
        </w:rPr>
      </w:pPr>
    </w:p>
    <w:p w:rsidR="00EE6A7B" w:rsidRPr="009F7371" w:rsidRDefault="00EE6A7B" w:rsidP="00EE6A7B">
      <w:pPr>
        <w:pStyle w:val="Heading3"/>
        <w:ind w:left="567"/>
        <w:rPr>
          <w:color w:val="000000" w:themeColor="text1"/>
        </w:rPr>
      </w:pPr>
      <w:bookmarkStart w:id="21" w:name="_Toc442196321"/>
      <w:bookmarkStart w:id="22" w:name="_Toc442197639"/>
      <w:r w:rsidRPr="009F7371">
        <w:rPr>
          <w:color w:val="000000" w:themeColor="text1"/>
        </w:rPr>
        <w:t>Out of Scope</w:t>
      </w:r>
      <w:bookmarkEnd w:id="21"/>
      <w:bookmarkEnd w:id="22"/>
    </w:p>
    <w:p w:rsidR="00EE6A7B" w:rsidRDefault="00EE6A7B" w:rsidP="00EE6A7B">
      <w:pPr>
        <w:autoSpaceDE w:val="0"/>
        <w:autoSpaceDN w:val="0"/>
        <w:adjustRightInd w:val="0"/>
        <w:spacing w:line="204" w:lineRule="exact"/>
        <w:ind w:right="-20"/>
        <w:rPr>
          <w:rFonts w:cs="Arial"/>
          <w:color w:val="000000" w:themeColor="text1"/>
        </w:rPr>
      </w:pPr>
      <w:r w:rsidRPr="009F7371">
        <w:rPr>
          <w:rFonts w:cs="Arial"/>
          <w:color w:val="000000" w:themeColor="text1"/>
          <w:spacing w:val="3"/>
        </w:rPr>
        <w:t>T</w:t>
      </w:r>
      <w:r w:rsidRPr="009F7371">
        <w:rPr>
          <w:rFonts w:cs="Arial"/>
          <w:color w:val="000000" w:themeColor="text1"/>
          <w:spacing w:val="-6"/>
        </w:rPr>
        <w:t>h</w:t>
      </w:r>
      <w:r w:rsidRPr="009F7371">
        <w:rPr>
          <w:rFonts w:cs="Arial"/>
          <w:color w:val="000000" w:themeColor="text1"/>
        </w:rPr>
        <w:t>e</w:t>
      </w:r>
      <w:r w:rsidRPr="009F7371">
        <w:rPr>
          <w:rFonts w:cs="Arial"/>
          <w:color w:val="000000" w:themeColor="text1"/>
          <w:spacing w:val="-1"/>
        </w:rPr>
        <w:t xml:space="preserve"> </w:t>
      </w:r>
      <w:r w:rsidRPr="009F7371">
        <w:rPr>
          <w:rFonts w:cs="Arial"/>
          <w:color w:val="000000" w:themeColor="text1"/>
          <w:spacing w:val="4"/>
        </w:rPr>
        <w:t>f</w:t>
      </w:r>
      <w:r w:rsidRPr="009F7371">
        <w:rPr>
          <w:rFonts w:cs="Arial"/>
          <w:color w:val="000000" w:themeColor="text1"/>
          <w:spacing w:val="-1"/>
        </w:rPr>
        <w:t>o</w:t>
      </w:r>
      <w:r w:rsidRPr="009F7371">
        <w:rPr>
          <w:rFonts w:cs="Arial"/>
          <w:color w:val="000000" w:themeColor="text1"/>
        </w:rPr>
        <w:t>l</w:t>
      </w:r>
      <w:r w:rsidRPr="009F7371">
        <w:rPr>
          <w:rFonts w:cs="Arial"/>
          <w:color w:val="000000" w:themeColor="text1"/>
          <w:spacing w:val="-4"/>
        </w:rPr>
        <w:t>l</w:t>
      </w:r>
      <w:r w:rsidRPr="009F7371">
        <w:rPr>
          <w:rFonts w:cs="Arial"/>
          <w:color w:val="000000" w:themeColor="text1"/>
          <w:spacing w:val="-1"/>
        </w:rPr>
        <w:t>o</w:t>
      </w:r>
      <w:r w:rsidRPr="009F7371">
        <w:rPr>
          <w:rFonts w:cs="Arial"/>
          <w:color w:val="000000" w:themeColor="text1"/>
          <w:spacing w:val="5"/>
        </w:rPr>
        <w:t>w</w:t>
      </w:r>
      <w:r w:rsidRPr="009F7371">
        <w:rPr>
          <w:rFonts w:cs="Arial"/>
          <w:color w:val="000000" w:themeColor="text1"/>
        </w:rPr>
        <w:t>i</w:t>
      </w:r>
      <w:r w:rsidRPr="009F7371">
        <w:rPr>
          <w:rFonts w:cs="Arial"/>
          <w:color w:val="000000" w:themeColor="text1"/>
          <w:spacing w:val="-1"/>
        </w:rPr>
        <w:t>n</w:t>
      </w:r>
      <w:r w:rsidRPr="009F7371">
        <w:rPr>
          <w:rFonts w:cs="Arial"/>
          <w:color w:val="000000" w:themeColor="text1"/>
        </w:rPr>
        <w:t>g</w:t>
      </w:r>
      <w:r w:rsidRPr="009F7371">
        <w:rPr>
          <w:rFonts w:cs="Arial"/>
          <w:color w:val="000000" w:themeColor="text1"/>
          <w:spacing w:val="-1"/>
        </w:rPr>
        <w:t xml:space="preserve"> </w:t>
      </w:r>
      <w:r w:rsidRPr="009F7371">
        <w:rPr>
          <w:rFonts w:cs="Arial"/>
          <w:color w:val="000000" w:themeColor="text1"/>
          <w:spacing w:val="-2"/>
        </w:rPr>
        <w:t>a</w:t>
      </w:r>
      <w:r w:rsidRPr="009F7371">
        <w:rPr>
          <w:rFonts w:cs="Arial"/>
          <w:color w:val="000000" w:themeColor="text1"/>
          <w:spacing w:val="3"/>
        </w:rPr>
        <w:t>r</w:t>
      </w:r>
      <w:r w:rsidRPr="009F7371">
        <w:rPr>
          <w:rFonts w:cs="Arial"/>
          <w:color w:val="000000" w:themeColor="text1"/>
        </w:rPr>
        <w:t>e</w:t>
      </w:r>
      <w:r w:rsidRPr="009F7371">
        <w:rPr>
          <w:rFonts w:cs="Arial"/>
          <w:color w:val="000000" w:themeColor="text1"/>
          <w:spacing w:val="-1"/>
        </w:rPr>
        <w:t xml:space="preserve"> </w:t>
      </w:r>
      <w:r w:rsidRPr="009F7371">
        <w:rPr>
          <w:rFonts w:cs="Arial"/>
          <w:color w:val="000000" w:themeColor="text1"/>
          <w:spacing w:val="-2"/>
        </w:rPr>
        <w:t>d</w:t>
      </w:r>
      <w:r w:rsidRPr="009F7371">
        <w:rPr>
          <w:rFonts w:cs="Arial"/>
          <w:color w:val="000000" w:themeColor="text1"/>
          <w:spacing w:val="-1"/>
        </w:rPr>
        <w:t>ee</w:t>
      </w:r>
      <w:r w:rsidRPr="009F7371">
        <w:rPr>
          <w:rFonts w:cs="Arial"/>
          <w:color w:val="000000" w:themeColor="text1"/>
          <w:spacing w:val="3"/>
        </w:rPr>
        <w:t>m</w:t>
      </w:r>
      <w:r w:rsidRPr="009F7371">
        <w:rPr>
          <w:rFonts w:cs="Arial"/>
          <w:color w:val="000000" w:themeColor="text1"/>
          <w:spacing w:val="-1"/>
        </w:rPr>
        <w:t>e</w:t>
      </w:r>
      <w:r w:rsidRPr="009F7371">
        <w:rPr>
          <w:rFonts w:cs="Arial"/>
          <w:color w:val="000000" w:themeColor="text1"/>
        </w:rPr>
        <w:t>d</w:t>
      </w:r>
      <w:r w:rsidRPr="009F7371">
        <w:rPr>
          <w:rFonts w:cs="Arial"/>
          <w:color w:val="000000" w:themeColor="text1"/>
          <w:spacing w:val="3"/>
        </w:rPr>
        <w:t xml:space="preserve"> </w:t>
      </w:r>
      <w:r w:rsidRPr="009F7371">
        <w:rPr>
          <w:rFonts w:cs="Arial"/>
          <w:color w:val="000000" w:themeColor="text1"/>
          <w:spacing w:val="4"/>
        </w:rPr>
        <w:t>o</w:t>
      </w:r>
      <w:r w:rsidRPr="009F7371">
        <w:rPr>
          <w:rFonts w:cs="Arial"/>
          <w:color w:val="000000" w:themeColor="text1"/>
          <w:spacing w:val="-6"/>
        </w:rPr>
        <w:t>u</w:t>
      </w:r>
      <w:r w:rsidRPr="009F7371">
        <w:rPr>
          <w:rFonts w:cs="Arial"/>
          <w:color w:val="000000" w:themeColor="text1"/>
        </w:rPr>
        <w:t>t</w:t>
      </w:r>
      <w:r w:rsidRPr="009F7371">
        <w:rPr>
          <w:rFonts w:cs="Arial"/>
          <w:color w:val="000000" w:themeColor="text1"/>
          <w:spacing w:val="-1"/>
        </w:rPr>
        <w:t xml:space="preserve"> o</w:t>
      </w:r>
      <w:r w:rsidRPr="009F7371">
        <w:rPr>
          <w:rFonts w:cs="Arial"/>
          <w:color w:val="000000" w:themeColor="text1"/>
        </w:rPr>
        <w:t>f</w:t>
      </w:r>
      <w:r w:rsidRPr="009F7371">
        <w:rPr>
          <w:rFonts w:cs="Arial"/>
          <w:color w:val="000000" w:themeColor="text1"/>
          <w:spacing w:val="8"/>
        </w:rPr>
        <w:t xml:space="preserve"> </w:t>
      </w:r>
      <w:r w:rsidRPr="009F7371">
        <w:rPr>
          <w:rFonts w:cs="Arial"/>
          <w:color w:val="000000" w:themeColor="text1"/>
          <w:spacing w:val="-5"/>
        </w:rPr>
        <w:t>s</w:t>
      </w:r>
      <w:r w:rsidRPr="009F7371">
        <w:rPr>
          <w:rFonts w:cs="Arial"/>
          <w:color w:val="000000" w:themeColor="text1"/>
        </w:rPr>
        <w:t>c</w:t>
      </w:r>
      <w:r w:rsidRPr="009F7371">
        <w:rPr>
          <w:rFonts w:cs="Arial"/>
          <w:color w:val="000000" w:themeColor="text1"/>
          <w:spacing w:val="-1"/>
        </w:rPr>
        <w:t>ope</w:t>
      </w:r>
      <w:r w:rsidRPr="009F7371">
        <w:rPr>
          <w:rFonts w:cs="Arial"/>
          <w:color w:val="000000" w:themeColor="text1"/>
        </w:rPr>
        <w:t>:</w:t>
      </w:r>
    </w:p>
    <w:p w:rsidR="00EE6A7B" w:rsidRDefault="00EE6A7B" w:rsidP="00EE6A7B">
      <w:pPr>
        <w:jc w:val="both"/>
      </w:pPr>
      <w:r>
        <w:t>[</w:t>
      </w:r>
      <w:proofErr w:type="gramStart"/>
      <w:r w:rsidRPr="00A5732F">
        <w:rPr>
          <w:i/>
        </w:rPr>
        <w:t>complete</w:t>
      </w:r>
      <w:proofErr w:type="gramEnd"/>
      <w:r>
        <w:t>]</w:t>
      </w:r>
    </w:p>
    <w:p w:rsidR="00EE6A7B" w:rsidRPr="009F7371" w:rsidRDefault="00EE6A7B" w:rsidP="00EE6A7B">
      <w:pPr>
        <w:autoSpaceDE w:val="0"/>
        <w:autoSpaceDN w:val="0"/>
        <w:adjustRightInd w:val="0"/>
        <w:spacing w:line="204" w:lineRule="exact"/>
        <w:ind w:left="567" w:right="-20"/>
        <w:rPr>
          <w:rFonts w:cs="Arial"/>
          <w:color w:val="000000" w:themeColor="text1"/>
        </w:rPr>
      </w:pPr>
    </w:p>
    <w:p w:rsidR="00EE6A7B" w:rsidRPr="009F7371" w:rsidRDefault="00EE6A7B" w:rsidP="00EE6A7B">
      <w:pPr>
        <w:rPr>
          <w:color w:val="000000" w:themeColor="text1"/>
        </w:rPr>
      </w:pPr>
    </w:p>
    <w:p w:rsidR="00EE6A7B" w:rsidRPr="009F7371" w:rsidRDefault="00EE6A7B" w:rsidP="00EE6A7B">
      <w:pPr>
        <w:rPr>
          <w:color w:val="000000" w:themeColor="text1"/>
        </w:rPr>
      </w:pPr>
    </w:p>
    <w:p w:rsidR="00EE6A7B" w:rsidRPr="009F7371" w:rsidRDefault="00EE6A7B" w:rsidP="00EE6A7B">
      <w:pPr>
        <w:pStyle w:val="Heading2"/>
        <w:rPr>
          <w:color w:val="000000" w:themeColor="text1"/>
        </w:rPr>
      </w:pPr>
      <w:bookmarkStart w:id="23" w:name="_Toc442196322"/>
      <w:bookmarkStart w:id="24" w:name="_Toc442197640"/>
      <w:r w:rsidRPr="009F7371">
        <w:rPr>
          <w:color w:val="000000" w:themeColor="text1"/>
        </w:rPr>
        <w:t>Assumptions</w:t>
      </w:r>
      <w:bookmarkEnd w:id="23"/>
      <w:bookmarkEnd w:id="24"/>
    </w:p>
    <w:p w:rsidR="00EE6A7B" w:rsidRDefault="00EE6A7B" w:rsidP="00EE6A7B">
      <w:pPr>
        <w:rPr>
          <w:color w:val="000000" w:themeColor="text1"/>
        </w:rPr>
      </w:pPr>
      <w:r w:rsidRPr="009F7371">
        <w:rPr>
          <w:color w:val="000000" w:themeColor="text1"/>
        </w:rPr>
        <w:t>The following assumptions will be validated as part of solution design and implementation:</w:t>
      </w:r>
    </w:p>
    <w:p w:rsidR="00EE6A7B" w:rsidRDefault="00EE6A7B" w:rsidP="00EE6A7B">
      <w:pPr>
        <w:jc w:val="both"/>
      </w:pPr>
      <w:r>
        <w:t>[</w:t>
      </w:r>
      <w:proofErr w:type="gramStart"/>
      <w:r w:rsidRPr="00A5732F">
        <w:rPr>
          <w:i/>
        </w:rPr>
        <w:t>complete</w:t>
      </w:r>
      <w:proofErr w:type="gramEnd"/>
      <w:r>
        <w:t>]</w:t>
      </w:r>
    </w:p>
    <w:p w:rsidR="00EE6A7B" w:rsidRPr="009F7371" w:rsidRDefault="00EE6A7B" w:rsidP="00EE6A7B">
      <w:pPr>
        <w:rPr>
          <w:color w:val="000000" w:themeColor="text1"/>
        </w:rPr>
      </w:pPr>
    </w:p>
    <w:p w:rsidR="00EE6A7B" w:rsidRPr="009F7371" w:rsidRDefault="00EE6A7B" w:rsidP="00EE6A7B">
      <w:pPr>
        <w:rPr>
          <w:color w:val="000000" w:themeColor="text1"/>
        </w:rPr>
      </w:pPr>
    </w:p>
    <w:p w:rsidR="00EE6A7B" w:rsidRPr="009F7371" w:rsidRDefault="00EE6A7B" w:rsidP="00EE6A7B">
      <w:pPr>
        <w:pStyle w:val="Heading2"/>
        <w:rPr>
          <w:color w:val="000000" w:themeColor="text1"/>
        </w:rPr>
      </w:pPr>
      <w:bookmarkStart w:id="25" w:name="_Toc442196323"/>
      <w:bookmarkStart w:id="26" w:name="_Toc442197641"/>
      <w:r w:rsidRPr="009F7371">
        <w:rPr>
          <w:color w:val="000000" w:themeColor="text1"/>
        </w:rPr>
        <w:t>Constraints</w:t>
      </w:r>
      <w:bookmarkEnd w:id="25"/>
      <w:bookmarkEnd w:id="26"/>
    </w:p>
    <w:p w:rsidR="00EE6A7B" w:rsidRPr="009F7371" w:rsidRDefault="00EE6A7B" w:rsidP="00EE6A7B">
      <w:pPr>
        <w:rPr>
          <w:color w:val="000000" w:themeColor="text1"/>
        </w:rPr>
      </w:pPr>
      <w:r w:rsidRPr="009F7371">
        <w:rPr>
          <w:color w:val="000000" w:themeColor="text1"/>
        </w:rPr>
        <w:t xml:space="preserve">The following constraints apply to the </w:t>
      </w:r>
      <w:r>
        <w:rPr>
          <w:color w:val="000000" w:themeColor="text1"/>
        </w:rPr>
        <w:t>[project]</w:t>
      </w:r>
      <w:r w:rsidRPr="009F7371">
        <w:rPr>
          <w:color w:val="000000" w:themeColor="text1"/>
        </w:rPr>
        <w:t>:</w:t>
      </w:r>
    </w:p>
    <w:p w:rsidR="00EE6A7B" w:rsidRDefault="00EE6A7B" w:rsidP="00EE6A7B">
      <w:pPr>
        <w:jc w:val="both"/>
      </w:pPr>
      <w:r>
        <w:t>[</w:t>
      </w:r>
      <w:proofErr w:type="gramStart"/>
      <w:r w:rsidRPr="00A5732F">
        <w:rPr>
          <w:i/>
        </w:rPr>
        <w:t>complete</w:t>
      </w:r>
      <w:proofErr w:type="gramEnd"/>
      <w:r>
        <w:t>]</w:t>
      </w:r>
    </w:p>
    <w:p w:rsidR="00EE6A7B" w:rsidRPr="009F7371" w:rsidRDefault="00EE6A7B" w:rsidP="00EE6A7B">
      <w:pPr>
        <w:rPr>
          <w:color w:val="000000" w:themeColor="text1"/>
        </w:rPr>
      </w:pPr>
    </w:p>
    <w:p w:rsidR="00EE6A7B" w:rsidRPr="009F7371" w:rsidRDefault="00EE6A7B" w:rsidP="00EE6A7B">
      <w:pPr>
        <w:rPr>
          <w:color w:val="000000" w:themeColor="text1"/>
        </w:rPr>
      </w:pPr>
    </w:p>
    <w:p w:rsidR="00EE6A7B" w:rsidRPr="009F7371" w:rsidRDefault="00EE6A7B" w:rsidP="00EE6A7B">
      <w:pPr>
        <w:pStyle w:val="Heading2"/>
        <w:rPr>
          <w:color w:val="000000" w:themeColor="text1"/>
        </w:rPr>
      </w:pPr>
      <w:bookmarkStart w:id="27" w:name="_Toc442196324"/>
      <w:bookmarkStart w:id="28" w:name="_Toc442197642"/>
      <w:r w:rsidRPr="009F7371">
        <w:rPr>
          <w:color w:val="000000" w:themeColor="text1"/>
        </w:rPr>
        <w:t>Dependencies</w:t>
      </w:r>
      <w:bookmarkEnd w:id="27"/>
      <w:bookmarkEnd w:id="28"/>
    </w:p>
    <w:p w:rsidR="00EE6A7B" w:rsidRDefault="00EE6A7B" w:rsidP="00EE6A7B">
      <w:pPr>
        <w:rPr>
          <w:rFonts w:cs="Arial"/>
          <w:color w:val="000000" w:themeColor="text1"/>
        </w:rPr>
      </w:pPr>
      <w:r w:rsidRPr="009F7371">
        <w:rPr>
          <w:rFonts w:cs="Arial"/>
          <w:color w:val="000000" w:themeColor="text1"/>
        </w:rPr>
        <w:t>The solution is dependent on the following items:</w:t>
      </w:r>
    </w:p>
    <w:p w:rsidR="00EE6A7B" w:rsidRPr="009F7371" w:rsidRDefault="00EE6A7B" w:rsidP="00EE6A7B">
      <w:pPr>
        <w:rPr>
          <w:rFonts w:cs="Arial"/>
          <w:color w:val="000000" w:themeColor="text1"/>
        </w:rPr>
      </w:pPr>
      <w:r>
        <w:t>[</w:t>
      </w:r>
      <w:proofErr w:type="gramStart"/>
      <w:r w:rsidRPr="00A5732F">
        <w:rPr>
          <w:i/>
        </w:rPr>
        <w:t>complete</w:t>
      </w:r>
      <w:proofErr w:type="gramEnd"/>
      <w:r>
        <w:t>]</w:t>
      </w:r>
    </w:p>
    <w:p w:rsidR="00EE6A7B" w:rsidRPr="009F7371" w:rsidRDefault="00EE6A7B" w:rsidP="00EE6A7B">
      <w:pPr>
        <w:rPr>
          <w:color w:val="000000" w:themeColor="text1"/>
        </w:rPr>
      </w:pPr>
    </w:p>
    <w:p w:rsidR="00EE6A7B" w:rsidRPr="009F7371" w:rsidRDefault="00EE6A7B" w:rsidP="00EE6A7B">
      <w:pPr>
        <w:rPr>
          <w:color w:val="000000" w:themeColor="text1"/>
        </w:rPr>
      </w:pPr>
    </w:p>
    <w:p w:rsidR="00EE6A7B" w:rsidRPr="009F7371" w:rsidRDefault="00EE6A7B" w:rsidP="00EE6A7B">
      <w:pPr>
        <w:pStyle w:val="Heading2"/>
        <w:rPr>
          <w:color w:val="000000" w:themeColor="text1"/>
        </w:rPr>
      </w:pPr>
      <w:bookmarkStart w:id="29" w:name="_Toc442196325"/>
      <w:bookmarkStart w:id="30" w:name="_Toc442197643"/>
      <w:r w:rsidRPr="009F7371">
        <w:rPr>
          <w:color w:val="000000" w:themeColor="text1"/>
        </w:rPr>
        <w:t>Key Architecture Decisions</w:t>
      </w:r>
      <w:bookmarkEnd w:id="29"/>
      <w:bookmarkEnd w:id="30"/>
    </w:p>
    <w:tbl>
      <w:tblPr>
        <w:tblStyle w:val="LightList-Accent1"/>
        <w:tblW w:w="0" w:type="auto"/>
        <w:tblLook w:val="00A0" w:firstRow="1" w:lastRow="0" w:firstColumn="1" w:lastColumn="0" w:noHBand="0" w:noVBand="0"/>
      </w:tblPr>
      <w:tblGrid>
        <w:gridCol w:w="983"/>
        <w:gridCol w:w="3684"/>
        <w:gridCol w:w="4619"/>
      </w:tblGrid>
      <w:tr w:rsidR="00EE6A7B" w:rsidRPr="00587416" w:rsidTr="00476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EE6A7B" w:rsidRPr="008A49BD" w:rsidRDefault="00EE6A7B" w:rsidP="00476EAE">
            <w:pPr>
              <w:ind w:left="204"/>
              <w:rPr>
                <w:rFonts w:cs="Arial"/>
                <w:b w:val="0"/>
                <w:szCs w:val="22"/>
              </w:rPr>
            </w:pPr>
            <w:r w:rsidRPr="008A49BD">
              <w:rPr>
                <w:rFonts w:cs="Arial"/>
                <w:szCs w:val="22"/>
              </w:rPr>
              <w:t>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4" w:type="dxa"/>
          </w:tcPr>
          <w:p w:rsidR="00EE6A7B" w:rsidRPr="008A49BD" w:rsidRDefault="00EE6A7B" w:rsidP="00476EAE">
            <w:pPr>
              <w:ind w:left="90"/>
              <w:rPr>
                <w:rFonts w:cs="Arial"/>
                <w:b w:val="0"/>
                <w:szCs w:val="22"/>
              </w:rPr>
            </w:pPr>
            <w:r w:rsidRPr="008A49BD">
              <w:rPr>
                <w:rFonts w:cs="Arial"/>
                <w:szCs w:val="22"/>
              </w:rPr>
              <w:t>Title</w:t>
            </w:r>
          </w:p>
        </w:tc>
        <w:tc>
          <w:tcPr>
            <w:tcW w:w="4619" w:type="dxa"/>
          </w:tcPr>
          <w:p w:rsidR="00EE6A7B" w:rsidRPr="008A49BD" w:rsidRDefault="00EE6A7B" w:rsidP="00476EAE">
            <w:pPr>
              <w:ind w:left="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8A49BD">
              <w:rPr>
                <w:rFonts w:cs="Arial"/>
                <w:szCs w:val="22"/>
              </w:rPr>
              <w:t>Decision</w:t>
            </w: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EE6A7B" w:rsidRPr="008A49BD" w:rsidRDefault="00EE6A7B" w:rsidP="00476EAE">
            <w:pPr>
              <w:ind w:left="204"/>
              <w:rPr>
                <w:rFonts w:cs="Arial"/>
                <w:i/>
                <w:szCs w:val="22"/>
              </w:rPr>
            </w:pPr>
            <w:r w:rsidRPr="008A49BD">
              <w:rPr>
                <w:rFonts w:cs="Arial"/>
                <w:i/>
                <w:szCs w:val="22"/>
              </w:rPr>
              <w:t>AD1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4" w:type="dxa"/>
          </w:tcPr>
          <w:p w:rsidR="00EE6A7B" w:rsidRPr="008A49BD" w:rsidRDefault="00EE6A7B" w:rsidP="00476EAE">
            <w:pPr>
              <w:ind w:left="90"/>
              <w:rPr>
                <w:rFonts w:cs="Arial"/>
                <w:i/>
                <w:szCs w:val="22"/>
              </w:rPr>
            </w:pPr>
            <w:r w:rsidRPr="008A49BD">
              <w:rPr>
                <w:rFonts w:cs="Arial"/>
                <w:i/>
                <w:szCs w:val="22"/>
              </w:rPr>
              <w:t>Description here</w:t>
            </w:r>
          </w:p>
        </w:tc>
        <w:tc>
          <w:tcPr>
            <w:tcW w:w="4619" w:type="dxa"/>
          </w:tcPr>
          <w:p w:rsidR="00EE6A7B" w:rsidRPr="008A49BD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  <w:r w:rsidRPr="008A49BD">
              <w:rPr>
                <w:rFonts w:cs="Arial"/>
                <w:i/>
                <w:szCs w:val="22"/>
              </w:rPr>
              <w:t>Decision here</w:t>
            </w:r>
          </w:p>
        </w:tc>
      </w:tr>
      <w:tr w:rsidR="00EE6A7B" w:rsidRPr="00587416" w:rsidTr="0047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EE6A7B" w:rsidRPr="008A49BD" w:rsidRDefault="00EE6A7B" w:rsidP="00476EAE">
            <w:pPr>
              <w:ind w:left="204"/>
              <w:rPr>
                <w:rFonts w:cs="Arial"/>
                <w:i/>
                <w:szCs w:val="22"/>
              </w:rPr>
            </w:pPr>
            <w:r w:rsidRPr="008A49BD">
              <w:rPr>
                <w:rFonts w:cs="Arial"/>
                <w:i/>
                <w:szCs w:val="22"/>
              </w:rPr>
              <w:t>AD2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4" w:type="dxa"/>
          </w:tcPr>
          <w:p w:rsidR="00EE6A7B" w:rsidRPr="008A49BD" w:rsidRDefault="00EE6A7B" w:rsidP="00476EAE">
            <w:pPr>
              <w:ind w:left="90"/>
              <w:rPr>
                <w:rFonts w:cs="Arial"/>
                <w:i/>
                <w:szCs w:val="22"/>
              </w:rPr>
            </w:pPr>
          </w:p>
        </w:tc>
        <w:tc>
          <w:tcPr>
            <w:tcW w:w="4619" w:type="dxa"/>
          </w:tcPr>
          <w:p w:rsidR="00EE6A7B" w:rsidRPr="008A49BD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EE6A7B" w:rsidRPr="008A49BD" w:rsidRDefault="00EE6A7B" w:rsidP="00476EAE">
            <w:pPr>
              <w:ind w:left="204"/>
              <w:rPr>
                <w:rFonts w:cs="Arial"/>
                <w:i/>
                <w:szCs w:val="22"/>
              </w:rPr>
            </w:pPr>
            <w:r w:rsidRPr="008A49BD">
              <w:rPr>
                <w:rFonts w:cs="Arial"/>
                <w:i/>
                <w:szCs w:val="22"/>
              </w:rPr>
              <w:t>AD3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4" w:type="dxa"/>
          </w:tcPr>
          <w:p w:rsidR="00EE6A7B" w:rsidRPr="008A49BD" w:rsidRDefault="00EE6A7B" w:rsidP="00476EAE">
            <w:pPr>
              <w:ind w:left="90"/>
              <w:rPr>
                <w:rFonts w:cs="Arial"/>
                <w:i/>
                <w:szCs w:val="22"/>
              </w:rPr>
            </w:pPr>
          </w:p>
        </w:tc>
        <w:tc>
          <w:tcPr>
            <w:tcW w:w="4619" w:type="dxa"/>
          </w:tcPr>
          <w:p w:rsidR="00EE6A7B" w:rsidRPr="008A49BD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2"/>
              </w:rPr>
            </w:pPr>
          </w:p>
        </w:tc>
      </w:tr>
    </w:tbl>
    <w:p w:rsidR="00EE6A7B" w:rsidRPr="009F7371" w:rsidRDefault="00EE6A7B" w:rsidP="00EE6A7B">
      <w:pPr>
        <w:rPr>
          <w:color w:val="000000" w:themeColor="text1"/>
        </w:rPr>
      </w:pPr>
    </w:p>
    <w:p w:rsidR="00EE6A7B" w:rsidRPr="008A49BD" w:rsidRDefault="00EE6A7B" w:rsidP="00EE6A7B">
      <w:pPr>
        <w:rPr>
          <w:i/>
          <w:color w:val="000000" w:themeColor="text1"/>
        </w:rPr>
      </w:pPr>
      <w:r w:rsidRPr="008A49BD">
        <w:rPr>
          <w:i/>
          <w:color w:val="000000" w:themeColor="text1"/>
        </w:rPr>
        <w:lastRenderedPageBreak/>
        <w:t>[</w:t>
      </w:r>
      <w:proofErr w:type="gramStart"/>
      <w:r w:rsidRPr="008A49BD">
        <w:rPr>
          <w:i/>
          <w:color w:val="000000" w:themeColor="text1"/>
        </w:rPr>
        <w:t>for</w:t>
      </w:r>
      <w:proofErr w:type="gramEnd"/>
      <w:r w:rsidRPr="008A49BD">
        <w:rPr>
          <w:i/>
          <w:color w:val="000000" w:themeColor="text1"/>
        </w:rPr>
        <w:t xml:space="preserve"> each item in the table above you may point out the problem</w:t>
      </w:r>
      <w:r>
        <w:rPr>
          <w:i/>
          <w:color w:val="000000" w:themeColor="text1"/>
        </w:rPr>
        <w:t xml:space="preserve"> statement</w:t>
      </w:r>
      <w:r w:rsidRPr="008A49BD">
        <w:rPr>
          <w:i/>
          <w:color w:val="000000" w:themeColor="text1"/>
        </w:rPr>
        <w:t>, p</w:t>
      </w:r>
      <w:r>
        <w:rPr>
          <w:i/>
          <w:color w:val="000000" w:themeColor="text1"/>
        </w:rPr>
        <w:t xml:space="preserve">roposed solution </w:t>
      </w:r>
      <w:r w:rsidRPr="008A49BD">
        <w:rPr>
          <w:i/>
          <w:color w:val="000000" w:themeColor="text1"/>
        </w:rPr>
        <w:t>options, pros and cons of each option, decision made and the rationale behind it]</w:t>
      </w:r>
    </w:p>
    <w:p w:rsidR="00EE6A7B" w:rsidRPr="009F7371" w:rsidRDefault="00EE6A7B" w:rsidP="00EE6A7B">
      <w:pPr>
        <w:rPr>
          <w:rFonts w:cs="Arial"/>
          <w:b/>
          <w:bCs/>
          <w:color w:val="000000" w:themeColor="text1"/>
          <w:kern w:val="32"/>
          <w:sz w:val="24"/>
          <w:szCs w:val="32"/>
        </w:rPr>
      </w:pPr>
    </w:p>
    <w:p w:rsidR="00EE6A7B" w:rsidRPr="009F7371" w:rsidRDefault="00EE6A7B" w:rsidP="00EE6A7B">
      <w:pPr>
        <w:pStyle w:val="Heading1"/>
        <w:rPr>
          <w:color w:val="000000" w:themeColor="text1"/>
        </w:rPr>
      </w:pPr>
      <w:bookmarkStart w:id="31" w:name="_Toc442196326"/>
      <w:bookmarkStart w:id="32" w:name="_Toc442197644"/>
      <w:r w:rsidRPr="009F7371">
        <w:rPr>
          <w:color w:val="000000" w:themeColor="text1"/>
        </w:rPr>
        <w:t>Business Context</w:t>
      </w:r>
      <w:bookmarkEnd w:id="31"/>
      <w:bookmarkEnd w:id="32"/>
    </w:p>
    <w:p w:rsidR="00EE6A7B" w:rsidRPr="009F7371" w:rsidRDefault="00EE6A7B" w:rsidP="00EE6A7B">
      <w:pPr>
        <w:rPr>
          <w:color w:val="000000" w:themeColor="text1"/>
        </w:rPr>
      </w:pPr>
    </w:p>
    <w:p w:rsidR="00EE6A7B" w:rsidRPr="009F7371" w:rsidRDefault="00EE6A7B" w:rsidP="00EE6A7B">
      <w:pPr>
        <w:pStyle w:val="Heading2"/>
        <w:rPr>
          <w:color w:val="000000" w:themeColor="text1"/>
        </w:rPr>
      </w:pPr>
      <w:bookmarkStart w:id="33" w:name="_Toc317684097"/>
      <w:bookmarkStart w:id="34" w:name="_Toc347740823"/>
      <w:bookmarkStart w:id="35" w:name="_Toc347744489"/>
      <w:bookmarkStart w:id="36" w:name="_Toc347744655"/>
      <w:bookmarkStart w:id="37" w:name="_Toc380141887"/>
      <w:bookmarkStart w:id="38" w:name="_Toc442196327"/>
      <w:bookmarkStart w:id="39" w:name="_Toc442197645"/>
      <w:bookmarkEnd w:id="33"/>
      <w:r w:rsidRPr="009F7371">
        <w:rPr>
          <w:color w:val="000000" w:themeColor="text1"/>
        </w:rPr>
        <w:t>Business Capabilities</w:t>
      </w:r>
      <w:bookmarkEnd w:id="34"/>
      <w:bookmarkEnd w:id="35"/>
      <w:bookmarkEnd w:id="36"/>
      <w:bookmarkEnd w:id="37"/>
      <w:bookmarkEnd w:id="38"/>
      <w:bookmarkEnd w:id="39"/>
    </w:p>
    <w:p w:rsidR="00EE6A7B" w:rsidRPr="009F7371" w:rsidRDefault="00EE6A7B" w:rsidP="00EE6A7B">
      <w:pPr>
        <w:jc w:val="both"/>
        <w:rPr>
          <w:color w:val="000000" w:themeColor="text1"/>
        </w:rPr>
      </w:pPr>
      <w:r>
        <w:t>[</w:t>
      </w:r>
      <w:proofErr w:type="gramStart"/>
      <w:r w:rsidRPr="00A5732F">
        <w:rPr>
          <w:i/>
        </w:rPr>
        <w:t>complete</w:t>
      </w:r>
      <w:proofErr w:type="gramEnd"/>
      <w:r>
        <w:t>]</w:t>
      </w:r>
    </w:p>
    <w:p w:rsidR="00EE6A7B" w:rsidRPr="009F7371" w:rsidRDefault="00EE6A7B" w:rsidP="00EE6A7B">
      <w:pPr>
        <w:jc w:val="center"/>
        <w:rPr>
          <w:rFonts w:cs="Arial"/>
          <w:b/>
          <w:bCs/>
          <w:color w:val="000000" w:themeColor="text1"/>
          <w:kern w:val="32"/>
          <w:sz w:val="24"/>
          <w:szCs w:val="32"/>
        </w:rPr>
      </w:pPr>
    </w:p>
    <w:p w:rsidR="00EE6A7B" w:rsidRPr="009F7371" w:rsidRDefault="00EE6A7B" w:rsidP="00EE6A7B">
      <w:pPr>
        <w:pStyle w:val="Heading2"/>
        <w:rPr>
          <w:color w:val="000000" w:themeColor="text1"/>
        </w:rPr>
      </w:pPr>
      <w:bookmarkStart w:id="40" w:name="_Toc268099357"/>
      <w:bookmarkStart w:id="41" w:name="_Toc276125602"/>
      <w:bookmarkStart w:id="42" w:name="_Toc307473593"/>
      <w:bookmarkStart w:id="43" w:name="_Toc347740821"/>
      <w:bookmarkStart w:id="44" w:name="_Toc347744487"/>
      <w:bookmarkStart w:id="45" w:name="_Toc347744653"/>
      <w:bookmarkStart w:id="46" w:name="_Toc380141885"/>
      <w:bookmarkStart w:id="47" w:name="_Toc442196328"/>
      <w:bookmarkStart w:id="48" w:name="_Toc442197646"/>
      <w:r w:rsidRPr="009F7371">
        <w:rPr>
          <w:color w:val="000000" w:themeColor="text1"/>
        </w:rPr>
        <w:t xml:space="preserve">Key Business </w:t>
      </w:r>
      <w:bookmarkEnd w:id="40"/>
      <w:bookmarkEnd w:id="41"/>
      <w:bookmarkEnd w:id="42"/>
      <w:bookmarkEnd w:id="43"/>
      <w:bookmarkEnd w:id="44"/>
      <w:bookmarkEnd w:id="45"/>
      <w:bookmarkEnd w:id="46"/>
      <w:r w:rsidRPr="009F7371">
        <w:rPr>
          <w:color w:val="000000" w:themeColor="text1"/>
        </w:rPr>
        <w:t>Requirements</w:t>
      </w:r>
      <w:bookmarkEnd w:id="47"/>
      <w:bookmarkEnd w:id="48"/>
    </w:p>
    <w:p w:rsidR="00EE6A7B" w:rsidRPr="009F7371" w:rsidRDefault="00EE6A7B" w:rsidP="00EE6A7B">
      <w:pPr>
        <w:rPr>
          <w:color w:val="000000" w:themeColor="text1"/>
        </w:rPr>
      </w:pPr>
      <w:r>
        <w:t>[</w:t>
      </w:r>
      <w:proofErr w:type="gramStart"/>
      <w:r w:rsidRPr="00A5732F">
        <w:rPr>
          <w:i/>
        </w:rPr>
        <w:t>complete</w:t>
      </w:r>
      <w:proofErr w:type="gramEnd"/>
      <w:r>
        <w:t>]</w:t>
      </w:r>
    </w:p>
    <w:p w:rsidR="00EE6A7B" w:rsidRPr="009F7371" w:rsidRDefault="00EE6A7B" w:rsidP="00EE6A7B">
      <w:pPr>
        <w:rPr>
          <w:color w:val="000000" w:themeColor="text1"/>
        </w:rPr>
      </w:pPr>
    </w:p>
    <w:p w:rsidR="00EE6A7B" w:rsidRPr="009F7371" w:rsidRDefault="00EE6A7B" w:rsidP="00EE6A7B">
      <w:pPr>
        <w:pStyle w:val="Heading3"/>
        <w:ind w:left="567"/>
        <w:rPr>
          <w:color w:val="000000" w:themeColor="text1"/>
        </w:rPr>
      </w:pPr>
      <w:bookmarkStart w:id="49" w:name="_Toc442196329"/>
      <w:bookmarkStart w:id="50" w:name="_Toc442197647"/>
      <w:r w:rsidRPr="009F7371">
        <w:rPr>
          <w:color w:val="000000" w:themeColor="text1"/>
        </w:rPr>
        <w:t>Key Business Processes</w:t>
      </w:r>
      <w:bookmarkEnd w:id="49"/>
      <w:bookmarkEnd w:id="50"/>
    </w:p>
    <w:p w:rsidR="00EE6A7B" w:rsidRPr="009F7371" w:rsidRDefault="00EE6A7B" w:rsidP="00EE6A7B">
      <w:pPr>
        <w:rPr>
          <w:color w:val="000000" w:themeColor="text1"/>
        </w:rPr>
      </w:pPr>
      <w:r>
        <w:t>[</w:t>
      </w:r>
      <w:proofErr w:type="gramStart"/>
      <w:r w:rsidRPr="00A5732F">
        <w:rPr>
          <w:i/>
        </w:rPr>
        <w:t>complete</w:t>
      </w:r>
      <w:proofErr w:type="gramEnd"/>
      <w:r>
        <w:t>]</w:t>
      </w:r>
    </w:p>
    <w:p w:rsidR="00EE6A7B" w:rsidRPr="009F7371" w:rsidRDefault="00EE6A7B" w:rsidP="00EE6A7B">
      <w:pPr>
        <w:ind w:left="567"/>
        <w:rPr>
          <w:color w:val="000000" w:themeColor="text1"/>
        </w:rPr>
      </w:pPr>
      <w:r w:rsidRPr="009F7371">
        <w:rPr>
          <w:color w:val="000000" w:themeColor="text1"/>
        </w:rPr>
        <w:t>.</w:t>
      </w:r>
    </w:p>
    <w:p w:rsidR="00EE6A7B" w:rsidRPr="009F7371" w:rsidRDefault="00EE6A7B" w:rsidP="00EE6A7B">
      <w:pPr>
        <w:pStyle w:val="Heading3"/>
        <w:ind w:left="567"/>
        <w:rPr>
          <w:color w:val="000000" w:themeColor="text1"/>
        </w:rPr>
      </w:pPr>
      <w:bookmarkStart w:id="51" w:name="_Toc442196330"/>
      <w:bookmarkStart w:id="52" w:name="_Toc442197648"/>
      <w:r w:rsidRPr="009F7371">
        <w:rPr>
          <w:color w:val="000000" w:themeColor="text1"/>
        </w:rPr>
        <w:t>Business Users</w:t>
      </w:r>
      <w:bookmarkEnd w:id="51"/>
      <w:bookmarkEnd w:id="52"/>
    </w:p>
    <w:p w:rsidR="00EE6A7B" w:rsidRDefault="00EE6A7B" w:rsidP="00EE6A7B">
      <w:r>
        <w:t>[</w:t>
      </w:r>
      <w:proofErr w:type="gramStart"/>
      <w:r w:rsidRPr="00A5732F">
        <w:rPr>
          <w:i/>
        </w:rPr>
        <w:t>complete</w:t>
      </w:r>
      <w:proofErr w:type="gramEnd"/>
      <w:r>
        <w:t>]</w:t>
      </w:r>
    </w:p>
    <w:p w:rsidR="00FC479F" w:rsidRDefault="00FC479F" w:rsidP="00EE6A7B"/>
    <w:p w:rsidR="00FC479F" w:rsidRDefault="00FC479F" w:rsidP="00EE6A7B">
      <w:pPr>
        <w:rPr>
          <w:color w:val="FF0000"/>
        </w:rPr>
        <w:sectPr w:rsidR="00FC479F" w:rsidSect="005A29E4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1418" w:bottom="1418" w:left="1418" w:header="425" w:footer="884" w:gutter="0"/>
          <w:cols w:space="720"/>
          <w:titlePg/>
        </w:sectPr>
      </w:pPr>
    </w:p>
    <w:p w:rsidR="00EE6A7B" w:rsidRPr="008473DB" w:rsidRDefault="00EE6A7B" w:rsidP="00EE6A7B">
      <w:pPr>
        <w:pStyle w:val="Heading2"/>
        <w:tabs>
          <w:tab w:val="clear" w:pos="576"/>
        </w:tabs>
        <w:ind w:left="0" w:hanging="567"/>
      </w:pPr>
      <w:bookmarkStart w:id="53" w:name="_Toc442196331"/>
      <w:bookmarkStart w:id="54" w:name="_Toc442197649"/>
      <w:r w:rsidRPr="008473DB">
        <w:lastRenderedPageBreak/>
        <w:t>Non Functional Requirements</w:t>
      </w:r>
      <w:bookmarkEnd w:id="53"/>
      <w:bookmarkEnd w:id="54"/>
    </w:p>
    <w:tbl>
      <w:tblPr>
        <w:tblStyle w:val="LightList-Accent1"/>
        <w:tblW w:w="12845" w:type="dxa"/>
        <w:tblLook w:val="04A0" w:firstRow="1" w:lastRow="0" w:firstColumn="1" w:lastColumn="0" w:noHBand="0" w:noVBand="1"/>
      </w:tblPr>
      <w:tblGrid>
        <w:gridCol w:w="2063"/>
        <w:gridCol w:w="5768"/>
        <w:gridCol w:w="2268"/>
        <w:gridCol w:w="2746"/>
      </w:tblGrid>
      <w:tr w:rsidR="00EE6A7B" w:rsidRPr="00587416" w:rsidTr="00476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214433" w:rsidRDefault="00EE6A7B" w:rsidP="00476EAE">
            <w:pPr>
              <w:rPr>
                <w:rFonts w:cs="Arial"/>
                <w:b w:val="0"/>
                <w:bCs w:val="0"/>
              </w:rPr>
            </w:pPr>
            <w:r w:rsidRPr="00214433">
              <w:rPr>
                <w:rFonts w:cs="Arial"/>
              </w:rPr>
              <w:t>Requirement #</w:t>
            </w:r>
          </w:p>
        </w:tc>
        <w:tc>
          <w:tcPr>
            <w:tcW w:w="5768" w:type="dxa"/>
            <w:hideMark/>
          </w:tcPr>
          <w:p w:rsidR="00EE6A7B" w:rsidRPr="00214433" w:rsidRDefault="00EE6A7B" w:rsidP="00476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214433">
              <w:rPr>
                <w:rFonts w:cs="Arial"/>
              </w:rPr>
              <w:t>Requirement Description</w:t>
            </w:r>
          </w:p>
        </w:tc>
        <w:tc>
          <w:tcPr>
            <w:tcW w:w="2268" w:type="dxa"/>
            <w:hideMark/>
          </w:tcPr>
          <w:p w:rsidR="00EE6A7B" w:rsidRPr="00214433" w:rsidRDefault="00EE6A7B" w:rsidP="00476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214433">
              <w:rPr>
                <w:rFonts w:cs="Arial"/>
              </w:rPr>
              <w:t xml:space="preserve">NFR Category </w:t>
            </w:r>
          </w:p>
        </w:tc>
        <w:tc>
          <w:tcPr>
            <w:tcW w:w="2746" w:type="dxa"/>
          </w:tcPr>
          <w:p w:rsidR="00EE6A7B" w:rsidRPr="00214433" w:rsidRDefault="00EE6A7B" w:rsidP="00476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Implication / Action Taken</w:t>
            </w: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NFR.AVAL.001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AVAILABILITY</w:t>
            </w:r>
          </w:p>
        </w:tc>
        <w:tc>
          <w:tcPr>
            <w:tcW w:w="2746" w:type="dxa"/>
            <w:vMerge w:val="restart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NFR.AVAL.002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AVAILABILITY</w:t>
            </w:r>
          </w:p>
        </w:tc>
        <w:tc>
          <w:tcPr>
            <w:tcW w:w="2746" w:type="dxa"/>
            <w:vMerge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NFR.CONTI.001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CONTINUITY</w:t>
            </w:r>
          </w:p>
        </w:tc>
        <w:tc>
          <w:tcPr>
            <w:tcW w:w="2746" w:type="dxa"/>
            <w:vMerge w:val="restart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NFR.CONTI.002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CONTINUITY</w:t>
            </w:r>
          </w:p>
        </w:tc>
        <w:tc>
          <w:tcPr>
            <w:tcW w:w="2746" w:type="dxa"/>
            <w:vMerge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NFR.CONTR.001</w:t>
            </w:r>
          </w:p>
        </w:tc>
        <w:tc>
          <w:tcPr>
            <w:tcW w:w="57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CONTROL</w:t>
            </w:r>
          </w:p>
        </w:tc>
        <w:tc>
          <w:tcPr>
            <w:tcW w:w="2746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NFR.DATA.001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DATA</w:t>
            </w:r>
          </w:p>
        </w:tc>
        <w:tc>
          <w:tcPr>
            <w:tcW w:w="2746" w:type="dxa"/>
            <w:vMerge w:val="restart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NFR.DATA.002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DATA</w:t>
            </w:r>
          </w:p>
        </w:tc>
        <w:tc>
          <w:tcPr>
            <w:tcW w:w="2746" w:type="dxa"/>
            <w:vMerge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NFR.DATA.003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DATA</w:t>
            </w:r>
          </w:p>
        </w:tc>
        <w:tc>
          <w:tcPr>
            <w:tcW w:w="2746" w:type="dxa"/>
            <w:vMerge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NFR.DOCO.001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DOCUMENTATION</w:t>
            </w:r>
          </w:p>
        </w:tc>
        <w:tc>
          <w:tcPr>
            <w:tcW w:w="2746" w:type="dxa"/>
            <w:vMerge w:val="restart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NFR.DOCO.002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DOCUMENTATION</w:t>
            </w:r>
          </w:p>
        </w:tc>
        <w:tc>
          <w:tcPr>
            <w:tcW w:w="2746" w:type="dxa"/>
            <w:vMerge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NFR.INFRA.001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INFRASTRUCTURE</w:t>
            </w:r>
          </w:p>
        </w:tc>
        <w:tc>
          <w:tcPr>
            <w:tcW w:w="2746" w:type="dxa"/>
            <w:vMerge w:val="restart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NFR.INFRA.002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INFRASTRUCTURE</w:t>
            </w:r>
          </w:p>
        </w:tc>
        <w:tc>
          <w:tcPr>
            <w:tcW w:w="2746" w:type="dxa"/>
            <w:vMerge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lastRenderedPageBreak/>
              <w:t>NFR.INTER.001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INTERFACE</w:t>
            </w:r>
          </w:p>
        </w:tc>
        <w:tc>
          <w:tcPr>
            <w:tcW w:w="2746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NFR.MGNG.001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MANAGEABILITY</w:t>
            </w:r>
          </w:p>
        </w:tc>
        <w:tc>
          <w:tcPr>
            <w:tcW w:w="2746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NFR.MIGRT.001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MIGRATEABILITY</w:t>
            </w:r>
          </w:p>
        </w:tc>
        <w:tc>
          <w:tcPr>
            <w:tcW w:w="2746" w:type="dxa"/>
            <w:vMerge w:val="restart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NFR.MIGRT.002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MIGRATEABILITY</w:t>
            </w:r>
          </w:p>
        </w:tc>
        <w:tc>
          <w:tcPr>
            <w:tcW w:w="2746" w:type="dxa"/>
            <w:vMerge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NFR.OPSUP.001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OPERATIONAL SUPPORT</w:t>
            </w:r>
          </w:p>
        </w:tc>
        <w:tc>
          <w:tcPr>
            <w:tcW w:w="2746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NFR.OPSUP.002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OPERATIONAL SUPPORT</w:t>
            </w:r>
          </w:p>
        </w:tc>
        <w:tc>
          <w:tcPr>
            <w:tcW w:w="2746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NFR.OPSUP.003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OPERATIONAL SUPPORT</w:t>
            </w:r>
          </w:p>
        </w:tc>
        <w:tc>
          <w:tcPr>
            <w:tcW w:w="2746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NFR.PERF.001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PERFORMANCE</w:t>
            </w:r>
          </w:p>
        </w:tc>
        <w:tc>
          <w:tcPr>
            <w:tcW w:w="2746" w:type="dxa"/>
            <w:vMerge w:val="restart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NFR.PERF.002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PERFORMANCE</w:t>
            </w:r>
          </w:p>
        </w:tc>
        <w:tc>
          <w:tcPr>
            <w:tcW w:w="2746" w:type="dxa"/>
            <w:vMerge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NFR.RELIA.001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 xml:space="preserve">RELIABILITY </w:t>
            </w:r>
          </w:p>
        </w:tc>
        <w:tc>
          <w:tcPr>
            <w:tcW w:w="2746" w:type="dxa"/>
            <w:vMerge w:val="restart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NFR.RELIA.002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 xml:space="preserve">RELIABILITY </w:t>
            </w:r>
          </w:p>
        </w:tc>
        <w:tc>
          <w:tcPr>
            <w:tcW w:w="2746" w:type="dxa"/>
            <w:vMerge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NFR.RELIA.003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 xml:space="preserve">RELIABILITY </w:t>
            </w:r>
          </w:p>
        </w:tc>
        <w:tc>
          <w:tcPr>
            <w:tcW w:w="2746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NFR.RELIA.004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 xml:space="preserve">RELIABILITY </w:t>
            </w:r>
          </w:p>
        </w:tc>
        <w:tc>
          <w:tcPr>
            <w:tcW w:w="2746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NFR.RELIA.005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 xml:space="preserve">RELIABILITY </w:t>
            </w:r>
          </w:p>
        </w:tc>
        <w:tc>
          <w:tcPr>
            <w:tcW w:w="2746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NFR.SCALE.001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SCALABILITY</w:t>
            </w:r>
          </w:p>
        </w:tc>
        <w:tc>
          <w:tcPr>
            <w:tcW w:w="2746" w:type="dxa"/>
            <w:vMerge w:val="restart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NFR.SCALE.002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atang"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SCALABILITY</w:t>
            </w:r>
          </w:p>
        </w:tc>
        <w:tc>
          <w:tcPr>
            <w:tcW w:w="2746" w:type="dxa"/>
            <w:vMerge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lastRenderedPageBreak/>
              <w:t>NFR.SCALE.003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SCALABILITY</w:t>
            </w:r>
          </w:p>
        </w:tc>
        <w:tc>
          <w:tcPr>
            <w:tcW w:w="2746" w:type="dxa"/>
            <w:vMerge w:val="restart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NFR.SCALE.004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SCALABILITY</w:t>
            </w:r>
          </w:p>
        </w:tc>
        <w:tc>
          <w:tcPr>
            <w:tcW w:w="2746" w:type="dxa"/>
            <w:vMerge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NFR.SECUR.001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SECURITY</w:t>
            </w:r>
          </w:p>
        </w:tc>
        <w:tc>
          <w:tcPr>
            <w:tcW w:w="2746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NFR.SECUR.002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SECURITY</w:t>
            </w:r>
          </w:p>
        </w:tc>
        <w:tc>
          <w:tcPr>
            <w:tcW w:w="2746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NFR.SECUR.003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SECURITY</w:t>
            </w:r>
          </w:p>
        </w:tc>
        <w:tc>
          <w:tcPr>
            <w:tcW w:w="2746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NFR.SECUR.004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SECURITY</w:t>
            </w:r>
          </w:p>
        </w:tc>
        <w:tc>
          <w:tcPr>
            <w:tcW w:w="2746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NFR.SECUR.005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SECURITY</w:t>
            </w:r>
          </w:p>
        </w:tc>
        <w:tc>
          <w:tcPr>
            <w:tcW w:w="2746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NFR.SECUR.006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SECURITY</w:t>
            </w:r>
          </w:p>
        </w:tc>
        <w:tc>
          <w:tcPr>
            <w:tcW w:w="2746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NFR.SECUR.007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SECURITY</w:t>
            </w:r>
          </w:p>
        </w:tc>
        <w:tc>
          <w:tcPr>
            <w:tcW w:w="2746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NFR.SECUR.008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SECURITY</w:t>
            </w:r>
          </w:p>
        </w:tc>
        <w:tc>
          <w:tcPr>
            <w:tcW w:w="2746" w:type="dxa"/>
            <w:vMerge w:val="restart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NFR.SECUR.009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SECURITY</w:t>
            </w:r>
          </w:p>
        </w:tc>
        <w:tc>
          <w:tcPr>
            <w:tcW w:w="2746" w:type="dxa"/>
            <w:vMerge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NFR.USABL.001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USEABILITY</w:t>
            </w:r>
          </w:p>
        </w:tc>
        <w:tc>
          <w:tcPr>
            <w:tcW w:w="2746" w:type="dxa"/>
            <w:vMerge w:val="restart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NFR.USABL.002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USEABILITY</w:t>
            </w:r>
          </w:p>
        </w:tc>
        <w:tc>
          <w:tcPr>
            <w:tcW w:w="2746" w:type="dxa"/>
            <w:vMerge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NFR.USABL.003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USEABILITY</w:t>
            </w:r>
          </w:p>
        </w:tc>
        <w:tc>
          <w:tcPr>
            <w:tcW w:w="2746" w:type="dxa"/>
            <w:vMerge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NFR.USABL.004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USEABILITY</w:t>
            </w:r>
          </w:p>
        </w:tc>
        <w:tc>
          <w:tcPr>
            <w:tcW w:w="2746" w:type="dxa"/>
            <w:vMerge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NFR.USABL.005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746" w:type="dxa"/>
            <w:vMerge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NFR.USRPR.001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USER PROFILE</w:t>
            </w:r>
          </w:p>
        </w:tc>
        <w:tc>
          <w:tcPr>
            <w:tcW w:w="2746" w:type="dxa"/>
            <w:vMerge w:val="restart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Batang"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NFR.VOLUM.001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VOLUME</w:t>
            </w:r>
          </w:p>
        </w:tc>
        <w:tc>
          <w:tcPr>
            <w:tcW w:w="2746" w:type="dxa"/>
            <w:vMerge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lastRenderedPageBreak/>
              <w:t>NFR.VOLUM.002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VOLUME</w:t>
            </w:r>
          </w:p>
        </w:tc>
        <w:tc>
          <w:tcPr>
            <w:tcW w:w="2746" w:type="dxa"/>
            <w:vMerge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NFR.VOLUM.003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VOLUME</w:t>
            </w:r>
          </w:p>
        </w:tc>
        <w:tc>
          <w:tcPr>
            <w:tcW w:w="2746" w:type="dxa"/>
            <w:vMerge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NFR.VOLUM.004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VOLUME</w:t>
            </w:r>
          </w:p>
        </w:tc>
        <w:tc>
          <w:tcPr>
            <w:tcW w:w="2746" w:type="dxa"/>
            <w:vMerge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NFR.VOLUM.005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VOLUME</w:t>
            </w:r>
          </w:p>
        </w:tc>
        <w:tc>
          <w:tcPr>
            <w:tcW w:w="2746" w:type="dxa"/>
            <w:vMerge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NFR.VOLUM.006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VOLUME</w:t>
            </w:r>
          </w:p>
        </w:tc>
        <w:tc>
          <w:tcPr>
            <w:tcW w:w="2746" w:type="dxa"/>
            <w:vMerge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EE6A7B" w:rsidRPr="00587416" w:rsidTr="00476E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3" w:type="dxa"/>
            <w:hideMark/>
          </w:tcPr>
          <w:p w:rsidR="00EE6A7B" w:rsidRPr="00A5732F" w:rsidRDefault="00EE6A7B" w:rsidP="00476EAE">
            <w:pPr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NFR.VOLUM.007</w:t>
            </w:r>
          </w:p>
        </w:tc>
        <w:tc>
          <w:tcPr>
            <w:tcW w:w="5768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hideMark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  <w:r w:rsidRPr="00A5732F">
              <w:rPr>
                <w:rFonts w:cs="Arial"/>
                <w:color w:val="000000"/>
                <w:sz w:val="18"/>
                <w:szCs w:val="22"/>
              </w:rPr>
              <w:t>VOLUME</w:t>
            </w:r>
          </w:p>
        </w:tc>
        <w:tc>
          <w:tcPr>
            <w:tcW w:w="2746" w:type="dxa"/>
            <w:vMerge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22"/>
              </w:rPr>
            </w:pPr>
          </w:p>
        </w:tc>
      </w:tr>
    </w:tbl>
    <w:p w:rsidR="00EE6A7B" w:rsidRDefault="00EE6A7B" w:rsidP="00EE6A7B">
      <w:pPr>
        <w:rPr>
          <w:color w:val="FF0000"/>
        </w:rPr>
      </w:pPr>
    </w:p>
    <w:p w:rsidR="00EE6A7B" w:rsidRDefault="00EE6A7B" w:rsidP="00EE6A7B">
      <w:pPr>
        <w:rPr>
          <w:color w:val="FF0000"/>
        </w:rPr>
        <w:sectPr w:rsidR="00EE6A7B" w:rsidSect="008473DB">
          <w:pgSz w:w="16838" w:h="11906" w:orient="landscape" w:code="9"/>
          <w:pgMar w:top="2127" w:right="1134" w:bottom="1418" w:left="1418" w:header="425" w:footer="567" w:gutter="0"/>
          <w:cols w:space="720"/>
          <w:titlePg/>
          <w:docGrid w:linePitch="272"/>
        </w:sectPr>
      </w:pPr>
    </w:p>
    <w:p w:rsidR="00EE6A7B" w:rsidRPr="00484894" w:rsidRDefault="00EE6A7B" w:rsidP="00EE6A7B">
      <w:pPr>
        <w:pStyle w:val="Heading1"/>
      </w:pPr>
      <w:bookmarkStart w:id="55" w:name="_Toc442196332"/>
      <w:bookmarkStart w:id="56" w:name="_Toc442197650"/>
      <w:r w:rsidRPr="00484894">
        <w:lastRenderedPageBreak/>
        <w:t xml:space="preserve">Conceptual Solution </w:t>
      </w:r>
      <w:r>
        <w:t>Overview</w:t>
      </w:r>
      <w:bookmarkEnd w:id="55"/>
      <w:bookmarkEnd w:id="56"/>
    </w:p>
    <w:p w:rsidR="00EE6A7B" w:rsidRPr="0087672D" w:rsidRDefault="00EE6A7B" w:rsidP="00EE6A7B">
      <w:pPr>
        <w:rPr>
          <w:color w:val="FF0000"/>
        </w:rPr>
      </w:pPr>
    </w:p>
    <w:p w:rsidR="00EE6A7B" w:rsidRPr="0087672D" w:rsidRDefault="00EE6A7B" w:rsidP="00EE6A7B">
      <w:pPr>
        <w:pStyle w:val="Heading2"/>
      </w:pPr>
      <w:bookmarkStart w:id="57" w:name="_Toc442196333"/>
      <w:bookmarkStart w:id="58" w:name="_Toc442197651"/>
      <w:r w:rsidRPr="0087672D">
        <w:t>Conceptual Architecture</w:t>
      </w:r>
      <w:bookmarkEnd w:id="57"/>
      <w:bookmarkEnd w:id="58"/>
    </w:p>
    <w:p w:rsidR="00EE6A7B" w:rsidRPr="004D3807" w:rsidRDefault="00EE6A7B" w:rsidP="00EE6A7B">
      <w:pPr>
        <w:rPr>
          <w:i/>
          <w:color w:val="FF0000"/>
        </w:rPr>
      </w:pPr>
      <w:r w:rsidRPr="004D3807">
        <w:rPr>
          <w:i/>
          <w:noProof/>
          <w:lang w:eastAsia="en-AU"/>
        </w:rPr>
        <w:t>[conceptual solution diagram and description here]</w:t>
      </w:r>
    </w:p>
    <w:p w:rsidR="00EE6A7B" w:rsidRPr="0087672D" w:rsidRDefault="00EE6A7B" w:rsidP="00EE6A7B">
      <w:pPr>
        <w:rPr>
          <w:i/>
          <w:color w:val="FF0000"/>
        </w:rPr>
      </w:pPr>
    </w:p>
    <w:p w:rsidR="00EE6A7B" w:rsidRPr="0087672D" w:rsidRDefault="00EE6A7B" w:rsidP="00EE6A7B">
      <w:pPr>
        <w:rPr>
          <w:i/>
          <w:color w:val="FF0000"/>
        </w:rPr>
      </w:pPr>
    </w:p>
    <w:p w:rsidR="00EE6A7B" w:rsidRDefault="00EE6A7B" w:rsidP="00EE6A7B">
      <w:pPr>
        <w:pStyle w:val="Heading1"/>
      </w:pPr>
      <w:bookmarkStart w:id="59" w:name="_Toc442196334"/>
      <w:bookmarkStart w:id="60" w:name="_Toc442197652"/>
      <w:r w:rsidRPr="00484894">
        <w:t xml:space="preserve">Solution </w:t>
      </w:r>
      <w:r>
        <w:t>Architecture</w:t>
      </w:r>
      <w:bookmarkEnd w:id="59"/>
      <w:bookmarkEnd w:id="60"/>
    </w:p>
    <w:p w:rsidR="00EE6A7B" w:rsidRDefault="00EE6A7B" w:rsidP="00EE6A7B">
      <w:pPr>
        <w:pStyle w:val="Heading2"/>
      </w:pPr>
      <w:bookmarkStart w:id="61" w:name="_Toc442196335"/>
      <w:bookmarkStart w:id="62" w:name="_Toc442197653"/>
      <w:r>
        <w:t>Information Architecture</w:t>
      </w:r>
      <w:bookmarkEnd w:id="61"/>
      <w:bookmarkEnd w:id="62"/>
    </w:p>
    <w:p w:rsidR="00EE6A7B" w:rsidRPr="00A5732F" w:rsidRDefault="00EE6A7B" w:rsidP="00EE6A7B">
      <w:pPr>
        <w:rPr>
          <w:i/>
        </w:rPr>
      </w:pPr>
      <w:r w:rsidRPr="00A5732F">
        <w:t xml:space="preserve"> </w:t>
      </w:r>
      <w:r w:rsidRPr="00A5732F">
        <w:rPr>
          <w:i/>
        </w:rPr>
        <w:t>[Information architecture diagram here (</w:t>
      </w:r>
      <w:proofErr w:type="spellStart"/>
      <w:r w:rsidRPr="00A5732F">
        <w:rPr>
          <w:i/>
        </w:rPr>
        <w:t>eg</w:t>
      </w:r>
      <w:proofErr w:type="spellEnd"/>
      <w:r w:rsidRPr="00A5732F">
        <w:rPr>
          <w:i/>
        </w:rPr>
        <w:t>. ERD)]</w:t>
      </w:r>
    </w:p>
    <w:p w:rsidR="00EE6A7B" w:rsidRDefault="00EE6A7B" w:rsidP="00EE6A7B">
      <w:pPr>
        <w:rPr>
          <w:i/>
          <w:color w:val="FF0000"/>
        </w:rPr>
      </w:pPr>
    </w:p>
    <w:p w:rsidR="00EE6A7B" w:rsidRDefault="00EE6A7B" w:rsidP="00EE6A7B">
      <w:pPr>
        <w:rPr>
          <w:i/>
          <w:color w:val="FF0000"/>
        </w:rPr>
      </w:pPr>
    </w:p>
    <w:p w:rsidR="00EE6A7B" w:rsidRPr="0087672D" w:rsidRDefault="00EE6A7B" w:rsidP="00EE6A7B">
      <w:pPr>
        <w:rPr>
          <w:i/>
          <w:color w:val="FF0000"/>
        </w:rPr>
      </w:pPr>
    </w:p>
    <w:p w:rsidR="00EE6A7B" w:rsidRDefault="00EE6A7B" w:rsidP="00EE6A7B">
      <w:pPr>
        <w:pStyle w:val="Heading3"/>
        <w:ind w:firstLine="0"/>
      </w:pPr>
      <w:bookmarkStart w:id="63" w:name="_Toc442196336"/>
      <w:bookmarkStart w:id="64" w:name="_Toc442197654"/>
      <w:r>
        <w:t>Data Object Inventory</w:t>
      </w:r>
      <w:bookmarkEnd w:id="63"/>
      <w:bookmarkEnd w:id="64"/>
    </w:p>
    <w:tbl>
      <w:tblPr>
        <w:tblStyle w:val="LightList-Accent1"/>
        <w:tblW w:w="9039" w:type="dxa"/>
        <w:tblLook w:val="04A0" w:firstRow="1" w:lastRow="0" w:firstColumn="1" w:lastColumn="0" w:noHBand="0" w:noVBand="1"/>
      </w:tblPr>
      <w:tblGrid>
        <w:gridCol w:w="669"/>
        <w:gridCol w:w="1424"/>
        <w:gridCol w:w="1095"/>
        <w:gridCol w:w="2165"/>
        <w:gridCol w:w="1276"/>
        <w:gridCol w:w="2410"/>
      </w:tblGrid>
      <w:tr w:rsidR="00EE6A7B" w:rsidRPr="00A630CC" w:rsidTr="00476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EE6A7B" w:rsidRPr="00A5732F" w:rsidRDefault="00EE6A7B" w:rsidP="00476EAE">
            <w:pPr>
              <w:rPr>
                <w:rFonts w:cs="Arial"/>
                <w:b w:val="0"/>
                <w:bCs w:val="0"/>
              </w:rPr>
            </w:pPr>
            <w:r w:rsidRPr="00A5732F">
              <w:rPr>
                <w:rFonts w:cs="Arial"/>
              </w:rPr>
              <w:t>Ref.</w:t>
            </w:r>
          </w:p>
        </w:tc>
        <w:tc>
          <w:tcPr>
            <w:tcW w:w="1424" w:type="dxa"/>
            <w:noWrap/>
            <w:hideMark/>
          </w:tcPr>
          <w:p w:rsidR="00EE6A7B" w:rsidRPr="00A5732F" w:rsidRDefault="00EE6A7B" w:rsidP="00476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A5732F">
              <w:rPr>
                <w:rFonts w:cs="Arial"/>
              </w:rPr>
              <w:t>Data Object</w:t>
            </w:r>
          </w:p>
        </w:tc>
        <w:tc>
          <w:tcPr>
            <w:tcW w:w="1095" w:type="dxa"/>
            <w:noWrap/>
            <w:hideMark/>
          </w:tcPr>
          <w:p w:rsidR="00EE6A7B" w:rsidRPr="00A5732F" w:rsidRDefault="00EE6A7B" w:rsidP="00476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proofErr w:type="spellStart"/>
            <w:r w:rsidRPr="00A5732F">
              <w:rPr>
                <w:rFonts w:cs="Arial"/>
              </w:rPr>
              <w:t>Desc</w:t>
            </w:r>
            <w:proofErr w:type="spellEnd"/>
            <w:r w:rsidRPr="00A5732F">
              <w:rPr>
                <w:rFonts w:cs="Arial"/>
              </w:rPr>
              <w:t>.</w:t>
            </w:r>
          </w:p>
        </w:tc>
        <w:tc>
          <w:tcPr>
            <w:tcW w:w="2165" w:type="dxa"/>
            <w:noWrap/>
            <w:hideMark/>
          </w:tcPr>
          <w:p w:rsidR="00EE6A7B" w:rsidRPr="00A5732F" w:rsidRDefault="00EE6A7B" w:rsidP="00476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A5732F">
              <w:rPr>
                <w:rFonts w:cs="Arial"/>
              </w:rPr>
              <w:t>Business Capability Area</w:t>
            </w:r>
          </w:p>
        </w:tc>
        <w:tc>
          <w:tcPr>
            <w:tcW w:w="1276" w:type="dxa"/>
            <w:noWrap/>
            <w:hideMark/>
          </w:tcPr>
          <w:p w:rsidR="00EE6A7B" w:rsidRPr="00A5732F" w:rsidRDefault="00EE6A7B" w:rsidP="00476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A5732F">
              <w:rPr>
                <w:rFonts w:cs="Arial"/>
              </w:rPr>
              <w:t>Source of Truth System</w:t>
            </w:r>
          </w:p>
        </w:tc>
        <w:tc>
          <w:tcPr>
            <w:tcW w:w="2410" w:type="dxa"/>
            <w:hideMark/>
          </w:tcPr>
          <w:p w:rsidR="00EE6A7B" w:rsidRPr="00A5732F" w:rsidRDefault="00EE6A7B" w:rsidP="00476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A5732F">
              <w:rPr>
                <w:rFonts w:cs="Arial"/>
              </w:rPr>
              <w:t>Key Attributes</w:t>
            </w:r>
          </w:p>
        </w:tc>
      </w:tr>
      <w:tr w:rsidR="00EE6A7B" w:rsidRPr="008977FF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EE6A7B" w:rsidRPr="00A5732F" w:rsidRDefault="00EE6A7B" w:rsidP="00476EAE">
            <w:pPr>
              <w:rPr>
                <w:rFonts w:cs="Arial"/>
                <w:i/>
                <w:sz w:val="18"/>
              </w:rPr>
            </w:pPr>
            <w:r w:rsidRPr="00A5732F">
              <w:rPr>
                <w:rFonts w:cs="Arial"/>
                <w:i/>
                <w:sz w:val="18"/>
              </w:rPr>
              <w:t>DO1</w:t>
            </w:r>
          </w:p>
        </w:tc>
        <w:tc>
          <w:tcPr>
            <w:tcW w:w="1424" w:type="dxa"/>
            <w:noWrap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</w:rPr>
            </w:pPr>
            <w:r w:rsidRPr="00A5732F">
              <w:rPr>
                <w:rFonts w:cs="Arial"/>
                <w:i/>
                <w:sz w:val="18"/>
              </w:rPr>
              <w:t>e.g. Customer</w:t>
            </w:r>
          </w:p>
        </w:tc>
        <w:tc>
          <w:tcPr>
            <w:tcW w:w="1095" w:type="dxa"/>
            <w:noWrap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sz w:val="18"/>
              </w:rPr>
            </w:pPr>
          </w:p>
        </w:tc>
        <w:tc>
          <w:tcPr>
            <w:tcW w:w="2165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</w:rPr>
            </w:pPr>
          </w:p>
        </w:tc>
        <w:tc>
          <w:tcPr>
            <w:tcW w:w="1276" w:type="dxa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</w:rPr>
            </w:pPr>
            <w:r w:rsidRPr="00A5732F">
              <w:rPr>
                <w:rFonts w:cs="Arial"/>
                <w:i/>
                <w:sz w:val="18"/>
              </w:rPr>
              <w:t xml:space="preserve">e.g. </w:t>
            </w:r>
            <w:proofErr w:type="spellStart"/>
            <w:r w:rsidRPr="00A5732F">
              <w:rPr>
                <w:rFonts w:cs="Arial"/>
                <w:i/>
                <w:sz w:val="18"/>
              </w:rPr>
              <w:t>SalesForce</w:t>
            </w:r>
            <w:proofErr w:type="spellEnd"/>
            <w:r w:rsidRPr="00A5732F">
              <w:rPr>
                <w:rFonts w:cs="Arial"/>
                <w:i/>
                <w:sz w:val="18"/>
              </w:rPr>
              <w:t xml:space="preserve">  </w:t>
            </w:r>
          </w:p>
        </w:tc>
        <w:tc>
          <w:tcPr>
            <w:tcW w:w="2410" w:type="dxa"/>
            <w:hideMark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</w:rPr>
            </w:pPr>
            <w:r w:rsidRPr="00A5732F">
              <w:rPr>
                <w:rFonts w:cs="Arial"/>
                <w:i/>
                <w:sz w:val="18"/>
              </w:rPr>
              <w:t>Id, First Name, Last Name</w:t>
            </w:r>
            <w:proofErr w:type="gramStart"/>
            <w:r w:rsidRPr="00A5732F">
              <w:rPr>
                <w:rFonts w:cs="Arial"/>
                <w:i/>
                <w:sz w:val="18"/>
              </w:rPr>
              <w:t>..</w:t>
            </w:r>
            <w:proofErr w:type="gramEnd"/>
          </w:p>
        </w:tc>
      </w:tr>
      <w:tr w:rsidR="00EE6A7B" w:rsidRPr="008977FF" w:rsidTr="00476EAE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EE6A7B" w:rsidRPr="00A5732F" w:rsidRDefault="00EE6A7B" w:rsidP="00476EAE">
            <w:pPr>
              <w:rPr>
                <w:rFonts w:cs="Arial"/>
                <w:i/>
                <w:sz w:val="18"/>
              </w:rPr>
            </w:pPr>
            <w:r w:rsidRPr="00A5732F">
              <w:rPr>
                <w:rFonts w:cs="Arial"/>
                <w:i/>
                <w:sz w:val="18"/>
              </w:rPr>
              <w:t>DO2</w:t>
            </w:r>
          </w:p>
        </w:tc>
        <w:tc>
          <w:tcPr>
            <w:tcW w:w="1424" w:type="dxa"/>
            <w:noWrap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</w:rPr>
            </w:pPr>
          </w:p>
        </w:tc>
        <w:tc>
          <w:tcPr>
            <w:tcW w:w="1095" w:type="dxa"/>
            <w:noWrap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sz w:val="18"/>
              </w:rPr>
            </w:pPr>
          </w:p>
        </w:tc>
        <w:tc>
          <w:tcPr>
            <w:tcW w:w="2165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</w:rPr>
            </w:pPr>
          </w:p>
        </w:tc>
        <w:tc>
          <w:tcPr>
            <w:tcW w:w="1276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</w:rPr>
            </w:pPr>
          </w:p>
        </w:tc>
        <w:tc>
          <w:tcPr>
            <w:tcW w:w="2410" w:type="dxa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</w:rPr>
            </w:pPr>
          </w:p>
        </w:tc>
      </w:tr>
    </w:tbl>
    <w:p w:rsidR="00EE6A7B" w:rsidRPr="003916CB" w:rsidRDefault="00EE6A7B" w:rsidP="00EE6A7B"/>
    <w:p w:rsidR="00EE6A7B" w:rsidRPr="0087672D" w:rsidRDefault="00EE6A7B" w:rsidP="00EE6A7B">
      <w:pPr>
        <w:rPr>
          <w:i/>
          <w:color w:val="FF0000"/>
        </w:rPr>
      </w:pPr>
    </w:p>
    <w:p w:rsidR="00EE6A7B" w:rsidRDefault="00EE6A7B" w:rsidP="00EE6A7B">
      <w:pPr>
        <w:pStyle w:val="Heading2"/>
      </w:pPr>
      <w:bookmarkStart w:id="65" w:name="_Toc442196337"/>
      <w:bookmarkStart w:id="66" w:name="_Toc442197655"/>
      <w:r>
        <w:t>Application Architecture</w:t>
      </w:r>
      <w:bookmarkEnd w:id="65"/>
      <w:bookmarkEnd w:id="66"/>
    </w:p>
    <w:p w:rsidR="00EE6A7B" w:rsidRPr="00A5732F" w:rsidRDefault="00EE6A7B" w:rsidP="00EE6A7B">
      <w:pPr>
        <w:rPr>
          <w:i/>
        </w:rPr>
      </w:pPr>
      <w:r w:rsidRPr="00A5732F">
        <w:rPr>
          <w:i/>
        </w:rPr>
        <w:t xml:space="preserve">[Application landscape diagram </w:t>
      </w:r>
      <w:r>
        <w:rPr>
          <w:i/>
        </w:rPr>
        <w:t xml:space="preserve">and description </w:t>
      </w:r>
      <w:r w:rsidRPr="00A5732F">
        <w:rPr>
          <w:i/>
        </w:rPr>
        <w:t>here]</w:t>
      </w:r>
    </w:p>
    <w:p w:rsidR="00EE6A7B" w:rsidRPr="0087672D" w:rsidRDefault="00EE6A7B" w:rsidP="00EE6A7B">
      <w:pPr>
        <w:rPr>
          <w:i/>
          <w:color w:val="FF0000"/>
        </w:rPr>
      </w:pPr>
    </w:p>
    <w:p w:rsidR="00EE6A7B" w:rsidRPr="0087672D" w:rsidRDefault="00EE6A7B" w:rsidP="00EE6A7B">
      <w:pPr>
        <w:rPr>
          <w:i/>
          <w:color w:val="FF0000"/>
        </w:rPr>
      </w:pPr>
    </w:p>
    <w:p w:rsidR="00EE6A7B" w:rsidRDefault="00EE6A7B" w:rsidP="00EE6A7B">
      <w:pPr>
        <w:pStyle w:val="Heading3"/>
        <w:ind w:firstLine="0"/>
      </w:pPr>
      <w:bookmarkStart w:id="67" w:name="_Toc442196338"/>
      <w:bookmarkStart w:id="68" w:name="_Toc442197656"/>
      <w:r>
        <w:t>Application Inventory</w:t>
      </w:r>
      <w:bookmarkEnd w:id="67"/>
      <w:bookmarkEnd w:id="68"/>
    </w:p>
    <w:tbl>
      <w:tblPr>
        <w:tblStyle w:val="LightList-Accent1"/>
        <w:tblW w:w="4541" w:type="pct"/>
        <w:tblLook w:val="00A0" w:firstRow="1" w:lastRow="0" w:firstColumn="1" w:lastColumn="0" w:noHBand="0" w:noVBand="0"/>
      </w:tblPr>
      <w:tblGrid>
        <w:gridCol w:w="632"/>
        <w:gridCol w:w="1321"/>
        <w:gridCol w:w="673"/>
        <w:gridCol w:w="1440"/>
        <w:gridCol w:w="1218"/>
        <w:gridCol w:w="1583"/>
        <w:gridCol w:w="1567"/>
      </w:tblGrid>
      <w:tr w:rsidR="00EE6A7B" w:rsidRPr="00587416" w:rsidTr="00476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:rsidR="00EE6A7B" w:rsidRPr="00A5732F" w:rsidRDefault="00EE6A7B" w:rsidP="00476EAE">
            <w:pPr>
              <w:keepNext/>
              <w:rPr>
                <w:rFonts w:cs="Arial"/>
                <w:b w:val="0"/>
                <w:sz w:val="22"/>
                <w:szCs w:val="22"/>
              </w:rPr>
            </w:pPr>
            <w:r w:rsidRPr="00A5732F">
              <w:rPr>
                <w:rFonts w:cs="Arial"/>
                <w:sz w:val="22"/>
                <w:szCs w:val="22"/>
              </w:rPr>
              <w:t>Ref.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</w:tcPr>
          <w:p w:rsidR="00EE6A7B" w:rsidRPr="00A5732F" w:rsidRDefault="00EE6A7B" w:rsidP="00476EAE">
            <w:pPr>
              <w:keepNext/>
              <w:rPr>
                <w:rFonts w:cs="Arial"/>
                <w:b w:val="0"/>
                <w:sz w:val="22"/>
                <w:szCs w:val="22"/>
              </w:rPr>
            </w:pPr>
            <w:r w:rsidRPr="00A5732F">
              <w:rPr>
                <w:rFonts w:cs="Arial"/>
                <w:sz w:val="22"/>
                <w:szCs w:val="22"/>
              </w:rPr>
              <w:t>App Name</w:t>
            </w:r>
          </w:p>
        </w:tc>
        <w:tc>
          <w:tcPr>
            <w:tcW w:w="435" w:type="pct"/>
          </w:tcPr>
          <w:p w:rsidR="00EE6A7B" w:rsidRPr="00A5732F" w:rsidRDefault="00EE6A7B" w:rsidP="00476EA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A5732F">
              <w:rPr>
                <w:rFonts w:cs="Arial"/>
                <w:sz w:val="22"/>
                <w:szCs w:val="22"/>
              </w:rPr>
              <w:t>Ver.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0" w:type="pct"/>
          </w:tcPr>
          <w:p w:rsidR="00EE6A7B" w:rsidRPr="00A5732F" w:rsidRDefault="00EE6A7B" w:rsidP="00476EAE">
            <w:pPr>
              <w:keepNext/>
              <w:rPr>
                <w:rFonts w:cs="Arial"/>
                <w:b w:val="0"/>
                <w:sz w:val="22"/>
                <w:szCs w:val="22"/>
              </w:rPr>
            </w:pPr>
            <w:r w:rsidRPr="00A5732F">
              <w:rPr>
                <w:rFonts w:cs="Arial"/>
                <w:sz w:val="22"/>
                <w:szCs w:val="22"/>
              </w:rPr>
              <w:t>Key Modules</w:t>
            </w:r>
          </w:p>
        </w:tc>
        <w:tc>
          <w:tcPr>
            <w:tcW w:w="758" w:type="pct"/>
          </w:tcPr>
          <w:p w:rsidR="00EE6A7B" w:rsidRPr="00A5732F" w:rsidRDefault="00EE6A7B" w:rsidP="00476EA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A5732F">
              <w:rPr>
                <w:rFonts w:cs="Arial"/>
                <w:sz w:val="22"/>
                <w:szCs w:val="22"/>
              </w:rPr>
              <w:t>Hosted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pct"/>
          </w:tcPr>
          <w:p w:rsidR="00EE6A7B" w:rsidRPr="00A5732F" w:rsidRDefault="00EE6A7B" w:rsidP="00476EAE">
            <w:pPr>
              <w:keepNext/>
              <w:rPr>
                <w:rFonts w:cs="Arial"/>
                <w:b w:val="0"/>
                <w:sz w:val="22"/>
                <w:szCs w:val="22"/>
              </w:rPr>
            </w:pPr>
            <w:r w:rsidRPr="00A5732F">
              <w:rPr>
                <w:rFonts w:cs="Arial"/>
                <w:sz w:val="22"/>
                <w:szCs w:val="22"/>
              </w:rPr>
              <w:t>Vendor / Supported by</w:t>
            </w:r>
          </w:p>
        </w:tc>
        <w:tc>
          <w:tcPr>
            <w:tcW w:w="713" w:type="pct"/>
          </w:tcPr>
          <w:p w:rsidR="00EE6A7B" w:rsidRPr="00A5732F" w:rsidRDefault="00EE6A7B" w:rsidP="00476EA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A5732F">
              <w:rPr>
                <w:rFonts w:cs="Arial"/>
                <w:sz w:val="22"/>
                <w:szCs w:val="22"/>
              </w:rPr>
              <w:t>Strategic Alignment</w:t>
            </w: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:rsidR="00EE6A7B" w:rsidRPr="00A5732F" w:rsidRDefault="00EE6A7B" w:rsidP="00476EAE">
            <w:pPr>
              <w:rPr>
                <w:rFonts w:cs="Arial"/>
                <w:i/>
                <w:iCs/>
                <w:sz w:val="18"/>
                <w:szCs w:val="22"/>
              </w:rPr>
            </w:pPr>
            <w:r w:rsidRPr="00A5732F">
              <w:rPr>
                <w:rFonts w:cs="Arial"/>
                <w:i/>
                <w:iCs/>
                <w:sz w:val="18"/>
                <w:szCs w:val="22"/>
              </w:rPr>
              <w:t>AP1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</w:tcPr>
          <w:p w:rsidR="00EE6A7B" w:rsidRPr="00A5732F" w:rsidRDefault="00EE6A7B" w:rsidP="00476EAE">
            <w:pPr>
              <w:rPr>
                <w:rFonts w:cs="Arial"/>
                <w:i/>
                <w:iCs/>
                <w:sz w:val="18"/>
                <w:szCs w:val="22"/>
              </w:rPr>
            </w:pPr>
            <w:r w:rsidRPr="00A5732F">
              <w:rPr>
                <w:rFonts w:cs="Arial"/>
                <w:i/>
                <w:iCs/>
                <w:sz w:val="18"/>
                <w:szCs w:val="22"/>
              </w:rPr>
              <w:t>System 1</w:t>
            </w:r>
          </w:p>
        </w:tc>
        <w:tc>
          <w:tcPr>
            <w:tcW w:w="435" w:type="pct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18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0" w:type="pct"/>
          </w:tcPr>
          <w:p w:rsidR="00EE6A7B" w:rsidRPr="00A5732F" w:rsidRDefault="00EE6A7B" w:rsidP="00476EAE">
            <w:pPr>
              <w:rPr>
                <w:rFonts w:cs="Arial"/>
                <w:i/>
                <w:iCs/>
                <w:sz w:val="18"/>
                <w:szCs w:val="22"/>
              </w:rPr>
            </w:pPr>
          </w:p>
        </w:tc>
        <w:tc>
          <w:tcPr>
            <w:tcW w:w="758" w:type="pct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18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pct"/>
          </w:tcPr>
          <w:p w:rsidR="00EE6A7B" w:rsidRPr="00A5732F" w:rsidRDefault="00EE6A7B" w:rsidP="00476EAE">
            <w:pPr>
              <w:rPr>
                <w:rFonts w:cs="Arial"/>
                <w:i/>
                <w:iCs/>
                <w:sz w:val="18"/>
                <w:szCs w:val="22"/>
              </w:rPr>
            </w:pPr>
          </w:p>
        </w:tc>
        <w:tc>
          <w:tcPr>
            <w:tcW w:w="713" w:type="pct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18"/>
                <w:szCs w:val="22"/>
              </w:rPr>
            </w:pPr>
            <w:r w:rsidRPr="00A5732F">
              <w:rPr>
                <w:rFonts w:cs="Arial"/>
                <w:i/>
                <w:iCs/>
                <w:sz w:val="18"/>
                <w:szCs w:val="22"/>
              </w:rPr>
              <w:t>Strategic</w:t>
            </w:r>
          </w:p>
        </w:tc>
      </w:tr>
      <w:tr w:rsidR="00EE6A7B" w:rsidRPr="00587416" w:rsidTr="0047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</w:tcPr>
          <w:p w:rsidR="00EE6A7B" w:rsidRPr="00A5732F" w:rsidRDefault="00EE6A7B" w:rsidP="00476EAE">
            <w:pPr>
              <w:rPr>
                <w:rFonts w:cs="Arial"/>
                <w:i/>
                <w:iCs/>
                <w:sz w:val="18"/>
                <w:szCs w:val="22"/>
              </w:rPr>
            </w:pPr>
            <w:r w:rsidRPr="00A5732F">
              <w:rPr>
                <w:rFonts w:cs="Arial"/>
                <w:i/>
                <w:iCs/>
                <w:sz w:val="18"/>
                <w:szCs w:val="22"/>
              </w:rPr>
              <w:t>AP2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</w:tcPr>
          <w:p w:rsidR="00EE6A7B" w:rsidRPr="00A5732F" w:rsidRDefault="00EE6A7B" w:rsidP="00476EAE">
            <w:pPr>
              <w:rPr>
                <w:rFonts w:cs="Arial"/>
                <w:i/>
                <w:iCs/>
                <w:sz w:val="18"/>
                <w:szCs w:val="22"/>
              </w:rPr>
            </w:pPr>
            <w:r w:rsidRPr="00A5732F">
              <w:rPr>
                <w:rFonts w:cs="Arial"/>
                <w:i/>
                <w:iCs/>
                <w:sz w:val="18"/>
                <w:szCs w:val="22"/>
              </w:rPr>
              <w:t>System 2</w:t>
            </w:r>
          </w:p>
        </w:tc>
        <w:tc>
          <w:tcPr>
            <w:tcW w:w="435" w:type="pct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18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0" w:type="pct"/>
          </w:tcPr>
          <w:p w:rsidR="00EE6A7B" w:rsidRPr="00A5732F" w:rsidRDefault="00EE6A7B" w:rsidP="00476EAE">
            <w:pPr>
              <w:rPr>
                <w:rFonts w:cs="Arial"/>
                <w:i/>
                <w:iCs/>
                <w:sz w:val="18"/>
                <w:szCs w:val="22"/>
              </w:rPr>
            </w:pPr>
          </w:p>
        </w:tc>
        <w:tc>
          <w:tcPr>
            <w:tcW w:w="758" w:type="pct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18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pct"/>
          </w:tcPr>
          <w:p w:rsidR="00EE6A7B" w:rsidRPr="00A5732F" w:rsidRDefault="00EE6A7B" w:rsidP="00476EAE">
            <w:pPr>
              <w:rPr>
                <w:rFonts w:cs="Arial"/>
                <w:i/>
                <w:iCs/>
                <w:sz w:val="18"/>
                <w:szCs w:val="22"/>
              </w:rPr>
            </w:pPr>
          </w:p>
        </w:tc>
        <w:tc>
          <w:tcPr>
            <w:tcW w:w="713" w:type="pct"/>
          </w:tcPr>
          <w:p w:rsidR="00EE6A7B" w:rsidRPr="00A5732F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sz w:val="18"/>
                <w:szCs w:val="22"/>
              </w:rPr>
            </w:pPr>
            <w:r w:rsidRPr="00A5732F">
              <w:rPr>
                <w:rFonts w:cs="Arial"/>
                <w:i/>
                <w:iCs/>
                <w:sz w:val="18"/>
                <w:szCs w:val="22"/>
              </w:rPr>
              <w:t>To be decommissioned</w:t>
            </w:r>
          </w:p>
        </w:tc>
      </w:tr>
    </w:tbl>
    <w:p w:rsidR="00EE6A7B" w:rsidRPr="003916CB" w:rsidRDefault="00EE6A7B" w:rsidP="00EE6A7B"/>
    <w:p w:rsidR="00EE6A7B" w:rsidRPr="0087672D" w:rsidRDefault="00EE6A7B" w:rsidP="00EE6A7B">
      <w:pPr>
        <w:rPr>
          <w:i/>
          <w:color w:val="FF0000"/>
        </w:rPr>
      </w:pPr>
    </w:p>
    <w:p w:rsidR="00EE6A7B" w:rsidRPr="0087672D" w:rsidRDefault="00EE6A7B" w:rsidP="00EE6A7B">
      <w:pPr>
        <w:rPr>
          <w:i/>
          <w:color w:val="FF0000"/>
        </w:rPr>
      </w:pPr>
    </w:p>
    <w:p w:rsidR="00EE6A7B" w:rsidRPr="0087672D" w:rsidRDefault="00EE6A7B" w:rsidP="00EE6A7B">
      <w:pPr>
        <w:rPr>
          <w:i/>
          <w:color w:val="FF0000"/>
        </w:rPr>
      </w:pPr>
    </w:p>
    <w:p w:rsidR="00EE6A7B" w:rsidRDefault="00EE6A7B" w:rsidP="00EE6A7B">
      <w:pPr>
        <w:pStyle w:val="Heading2"/>
      </w:pPr>
      <w:bookmarkStart w:id="69" w:name="_Toc442196339"/>
      <w:bookmarkStart w:id="70" w:name="_Toc442197657"/>
      <w:r>
        <w:t>Integration Architecture</w:t>
      </w:r>
      <w:bookmarkEnd w:id="69"/>
      <w:bookmarkEnd w:id="70"/>
    </w:p>
    <w:p w:rsidR="00EE6A7B" w:rsidRPr="00A5732F" w:rsidRDefault="00EE6A7B" w:rsidP="00EE6A7B">
      <w:pPr>
        <w:rPr>
          <w:i/>
        </w:rPr>
      </w:pPr>
      <w:r>
        <w:rPr>
          <w:i/>
        </w:rPr>
        <w:t>[</w:t>
      </w:r>
      <w:r w:rsidRPr="00A5732F">
        <w:rPr>
          <w:i/>
        </w:rPr>
        <w:t>Integration Diagram here</w:t>
      </w:r>
      <w:r>
        <w:rPr>
          <w:i/>
        </w:rPr>
        <w:t>]</w:t>
      </w:r>
    </w:p>
    <w:p w:rsidR="00EE6A7B" w:rsidRPr="0087672D" w:rsidRDefault="00EE6A7B" w:rsidP="00EE6A7B">
      <w:pPr>
        <w:rPr>
          <w:i/>
          <w:color w:val="FF0000"/>
        </w:rPr>
      </w:pPr>
    </w:p>
    <w:p w:rsidR="00EE6A7B" w:rsidRPr="0087672D" w:rsidRDefault="00EE6A7B" w:rsidP="00EE6A7B">
      <w:pPr>
        <w:rPr>
          <w:i/>
          <w:color w:val="FF0000"/>
        </w:rPr>
      </w:pPr>
    </w:p>
    <w:p w:rsidR="00EE6A7B" w:rsidRDefault="00EE6A7B" w:rsidP="00EE6A7B">
      <w:pPr>
        <w:pStyle w:val="Heading3"/>
        <w:ind w:firstLine="0"/>
      </w:pPr>
      <w:bookmarkStart w:id="71" w:name="_Toc442196340"/>
      <w:bookmarkStart w:id="72" w:name="_Toc442197658"/>
      <w:r>
        <w:lastRenderedPageBreak/>
        <w:t>Interface Inventory</w:t>
      </w:r>
      <w:bookmarkEnd w:id="71"/>
      <w:bookmarkEnd w:id="72"/>
    </w:p>
    <w:tbl>
      <w:tblPr>
        <w:tblStyle w:val="LightList-Accent1"/>
        <w:tblW w:w="5000" w:type="pct"/>
        <w:tblLook w:val="00A0" w:firstRow="1" w:lastRow="0" w:firstColumn="1" w:lastColumn="0" w:noHBand="0" w:noVBand="0"/>
      </w:tblPr>
      <w:tblGrid>
        <w:gridCol w:w="635"/>
        <w:gridCol w:w="1365"/>
        <w:gridCol w:w="708"/>
        <w:gridCol w:w="1447"/>
        <w:gridCol w:w="1231"/>
        <w:gridCol w:w="1584"/>
        <w:gridCol w:w="1159"/>
        <w:gridCol w:w="1157"/>
      </w:tblGrid>
      <w:tr w:rsidR="00EE6A7B" w:rsidRPr="00587416" w:rsidTr="00476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:rsidR="00EE6A7B" w:rsidRPr="00C74F8D" w:rsidRDefault="00EE6A7B" w:rsidP="00476EAE">
            <w:pPr>
              <w:keepNext/>
              <w:rPr>
                <w:rFonts w:cs="Arial"/>
                <w:szCs w:val="22"/>
              </w:rPr>
            </w:pPr>
            <w:r w:rsidRPr="00C74F8D">
              <w:rPr>
                <w:rFonts w:cs="Arial"/>
                <w:szCs w:val="22"/>
              </w:rPr>
              <w:t>Ref.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EE6A7B" w:rsidRPr="00C74F8D" w:rsidRDefault="00EE6A7B" w:rsidP="00476EAE">
            <w:pPr>
              <w:keepNext/>
              <w:rPr>
                <w:rFonts w:cs="Arial"/>
                <w:szCs w:val="22"/>
              </w:rPr>
            </w:pPr>
            <w:r w:rsidRPr="00C74F8D">
              <w:rPr>
                <w:rFonts w:cs="Arial"/>
                <w:szCs w:val="22"/>
              </w:rPr>
              <w:t>Interface Name</w:t>
            </w:r>
          </w:p>
        </w:tc>
        <w:tc>
          <w:tcPr>
            <w:tcW w:w="381" w:type="pct"/>
          </w:tcPr>
          <w:p w:rsidR="00EE6A7B" w:rsidRPr="00C74F8D" w:rsidRDefault="00EE6A7B" w:rsidP="00476EA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proofErr w:type="spellStart"/>
            <w:r w:rsidRPr="00C74F8D">
              <w:rPr>
                <w:rFonts w:cs="Arial"/>
                <w:szCs w:val="22"/>
              </w:rPr>
              <w:t>Desc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pct"/>
          </w:tcPr>
          <w:p w:rsidR="00EE6A7B" w:rsidRPr="00C74F8D" w:rsidRDefault="00EE6A7B" w:rsidP="00476EAE">
            <w:pPr>
              <w:keepNext/>
              <w:rPr>
                <w:rFonts w:cs="Arial"/>
                <w:szCs w:val="22"/>
              </w:rPr>
            </w:pPr>
            <w:r w:rsidRPr="00C74F8D">
              <w:rPr>
                <w:rFonts w:cs="Arial"/>
                <w:szCs w:val="22"/>
              </w:rPr>
              <w:t>Data Object(s)</w:t>
            </w:r>
          </w:p>
        </w:tc>
        <w:tc>
          <w:tcPr>
            <w:tcW w:w="663" w:type="pct"/>
          </w:tcPr>
          <w:p w:rsidR="00EE6A7B" w:rsidRPr="00C74F8D" w:rsidRDefault="00EE6A7B" w:rsidP="00476EA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74F8D">
              <w:rPr>
                <w:rFonts w:cs="Arial"/>
                <w:szCs w:val="22"/>
              </w:rPr>
              <w:t>Source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:rsidR="00EE6A7B" w:rsidRPr="00C74F8D" w:rsidRDefault="00EE6A7B" w:rsidP="00476EAE">
            <w:pPr>
              <w:keepNext/>
              <w:rPr>
                <w:rFonts w:cs="Arial"/>
                <w:szCs w:val="22"/>
              </w:rPr>
            </w:pPr>
            <w:r w:rsidRPr="00C74F8D">
              <w:rPr>
                <w:rFonts w:cs="Arial"/>
                <w:szCs w:val="22"/>
              </w:rPr>
              <w:t>Target</w:t>
            </w:r>
          </w:p>
        </w:tc>
        <w:tc>
          <w:tcPr>
            <w:tcW w:w="624" w:type="pct"/>
          </w:tcPr>
          <w:p w:rsidR="00EE6A7B" w:rsidRPr="00C74F8D" w:rsidRDefault="00EE6A7B" w:rsidP="00476EA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74F8D">
              <w:rPr>
                <w:rFonts w:cs="Arial"/>
                <w:szCs w:val="22"/>
              </w:rPr>
              <w:t>Freq.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</w:tcPr>
          <w:p w:rsidR="00EE6A7B" w:rsidRPr="00C74F8D" w:rsidRDefault="00EE6A7B" w:rsidP="00476EAE">
            <w:pPr>
              <w:keepNext/>
              <w:rPr>
                <w:rFonts w:cs="Arial"/>
                <w:szCs w:val="22"/>
              </w:rPr>
            </w:pPr>
            <w:r w:rsidRPr="00C74F8D">
              <w:rPr>
                <w:rFonts w:cs="Arial"/>
                <w:szCs w:val="22"/>
              </w:rPr>
              <w:t xml:space="preserve">Batch / </w:t>
            </w:r>
            <w:proofErr w:type="spellStart"/>
            <w:r w:rsidRPr="00C74F8D">
              <w:rPr>
                <w:rFonts w:cs="Arial"/>
                <w:szCs w:val="22"/>
              </w:rPr>
              <w:t>Realtime</w:t>
            </w:r>
            <w:proofErr w:type="spellEnd"/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:rsidR="00EE6A7B" w:rsidRPr="00A5732F" w:rsidRDefault="00EE6A7B" w:rsidP="00476EAE">
            <w:pPr>
              <w:rPr>
                <w:rFonts w:cs="Arial"/>
                <w:i/>
                <w:iCs/>
                <w:sz w:val="18"/>
                <w:szCs w:val="22"/>
              </w:rPr>
            </w:pPr>
            <w:r w:rsidRPr="00A5732F">
              <w:rPr>
                <w:rFonts w:cs="Arial"/>
                <w:i/>
                <w:iCs/>
                <w:sz w:val="18"/>
                <w:szCs w:val="22"/>
              </w:rPr>
              <w:t>IN1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EE6A7B" w:rsidRPr="00A5732F" w:rsidRDefault="00EE6A7B" w:rsidP="00476EAE">
            <w:pPr>
              <w:rPr>
                <w:rFonts w:cs="Arial"/>
                <w:i/>
                <w:iCs/>
                <w:sz w:val="18"/>
                <w:szCs w:val="22"/>
              </w:rPr>
            </w:pPr>
          </w:p>
        </w:tc>
        <w:tc>
          <w:tcPr>
            <w:tcW w:w="381" w:type="pct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18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pct"/>
          </w:tcPr>
          <w:p w:rsidR="00EE6A7B" w:rsidRPr="00A5732F" w:rsidRDefault="00EE6A7B" w:rsidP="00476EAE">
            <w:pPr>
              <w:rPr>
                <w:rFonts w:cs="Arial"/>
                <w:i/>
                <w:iCs/>
                <w:sz w:val="18"/>
                <w:szCs w:val="22"/>
              </w:rPr>
            </w:pPr>
            <w:r>
              <w:rPr>
                <w:rFonts w:cs="Arial"/>
                <w:i/>
                <w:iCs/>
                <w:sz w:val="18"/>
                <w:szCs w:val="22"/>
              </w:rPr>
              <w:t>[reference data objects from information architecture table]</w:t>
            </w:r>
          </w:p>
        </w:tc>
        <w:tc>
          <w:tcPr>
            <w:tcW w:w="663" w:type="pct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18"/>
                <w:szCs w:val="22"/>
              </w:rPr>
            </w:pPr>
            <w:r>
              <w:rPr>
                <w:rFonts w:cs="Arial"/>
                <w:i/>
                <w:iCs/>
                <w:sz w:val="18"/>
                <w:szCs w:val="22"/>
              </w:rPr>
              <w:t>[reference from application architecture table]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:rsidR="00EE6A7B" w:rsidRPr="00A5732F" w:rsidRDefault="00EE6A7B" w:rsidP="00476EAE">
            <w:pPr>
              <w:rPr>
                <w:rFonts w:cs="Arial"/>
                <w:i/>
                <w:iCs/>
                <w:sz w:val="18"/>
                <w:szCs w:val="22"/>
              </w:rPr>
            </w:pPr>
            <w:r>
              <w:rPr>
                <w:rFonts w:cs="Arial"/>
                <w:i/>
                <w:iCs/>
                <w:sz w:val="18"/>
                <w:szCs w:val="22"/>
              </w:rPr>
              <w:t>[reference from application architecture table]</w:t>
            </w:r>
          </w:p>
        </w:tc>
        <w:tc>
          <w:tcPr>
            <w:tcW w:w="624" w:type="pct"/>
          </w:tcPr>
          <w:p w:rsidR="00EE6A7B" w:rsidRPr="00A5732F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 w:val="18"/>
                <w:szCs w:val="22"/>
              </w:rPr>
            </w:pPr>
            <w:r>
              <w:rPr>
                <w:rFonts w:cs="Arial"/>
                <w:i/>
                <w:iCs/>
                <w:sz w:val="18"/>
                <w:szCs w:val="22"/>
              </w:rPr>
              <w:t xml:space="preserve">e.g. </w:t>
            </w:r>
            <w:r w:rsidRPr="00A5732F">
              <w:rPr>
                <w:rFonts w:cs="Arial"/>
                <w:i/>
                <w:iCs/>
                <w:sz w:val="18"/>
                <w:szCs w:val="22"/>
              </w:rPr>
              <w:t>Daily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</w:tcPr>
          <w:p w:rsidR="00EE6A7B" w:rsidRPr="00A5732F" w:rsidRDefault="00EE6A7B" w:rsidP="00476EAE">
            <w:pPr>
              <w:rPr>
                <w:rFonts w:cs="Arial"/>
                <w:i/>
                <w:iCs/>
                <w:sz w:val="18"/>
                <w:szCs w:val="22"/>
              </w:rPr>
            </w:pPr>
            <w:r>
              <w:rPr>
                <w:rFonts w:cs="Arial"/>
                <w:i/>
                <w:iCs/>
                <w:sz w:val="18"/>
                <w:szCs w:val="22"/>
              </w:rPr>
              <w:t xml:space="preserve">e.g. </w:t>
            </w:r>
            <w:r w:rsidRPr="00A5732F">
              <w:rPr>
                <w:rFonts w:cs="Arial"/>
                <w:i/>
                <w:iCs/>
                <w:sz w:val="18"/>
                <w:szCs w:val="22"/>
              </w:rPr>
              <w:t>Batch</w:t>
            </w:r>
          </w:p>
        </w:tc>
      </w:tr>
      <w:tr w:rsidR="00EE6A7B" w:rsidRPr="00587416" w:rsidTr="0047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</w:tcPr>
          <w:p w:rsidR="00EE6A7B" w:rsidRPr="00A630CC" w:rsidRDefault="00EE6A7B" w:rsidP="00476EAE">
            <w:pPr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EE6A7B" w:rsidRDefault="00EE6A7B" w:rsidP="00476EAE">
            <w:pPr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381" w:type="pct"/>
          </w:tcPr>
          <w:p w:rsidR="00EE6A7B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pct"/>
          </w:tcPr>
          <w:p w:rsidR="00EE6A7B" w:rsidRDefault="00EE6A7B" w:rsidP="00476EAE">
            <w:pPr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663" w:type="pct"/>
          </w:tcPr>
          <w:p w:rsidR="00EE6A7B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:rsidR="00EE6A7B" w:rsidRDefault="00EE6A7B" w:rsidP="00476EAE">
            <w:pPr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624" w:type="pct"/>
          </w:tcPr>
          <w:p w:rsidR="00EE6A7B" w:rsidRPr="00A630CC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</w:tcPr>
          <w:p w:rsidR="00EE6A7B" w:rsidRPr="00A630CC" w:rsidRDefault="00EE6A7B" w:rsidP="00476EAE">
            <w:pPr>
              <w:rPr>
                <w:rFonts w:cs="Arial"/>
                <w:iCs/>
                <w:sz w:val="22"/>
                <w:szCs w:val="22"/>
              </w:rPr>
            </w:pPr>
          </w:p>
        </w:tc>
      </w:tr>
    </w:tbl>
    <w:p w:rsidR="00EE6A7B" w:rsidRPr="003916CB" w:rsidRDefault="00EE6A7B" w:rsidP="00EE6A7B"/>
    <w:p w:rsidR="00EE6A7B" w:rsidRPr="0087672D" w:rsidRDefault="00EE6A7B" w:rsidP="00EE6A7B">
      <w:pPr>
        <w:rPr>
          <w:i/>
          <w:color w:val="FF0000"/>
        </w:rPr>
      </w:pPr>
    </w:p>
    <w:p w:rsidR="00EE6A7B" w:rsidRPr="0087672D" w:rsidRDefault="00EE6A7B" w:rsidP="00EE6A7B">
      <w:pPr>
        <w:rPr>
          <w:i/>
          <w:color w:val="FF0000"/>
        </w:rPr>
      </w:pPr>
    </w:p>
    <w:p w:rsidR="00EE6A7B" w:rsidRPr="0087672D" w:rsidRDefault="00EE6A7B" w:rsidP="00EE6A7B">
      <w:pPr>
        <w:rPr>
          <w:i/>
          <w:color w:val="FF0000"/>
        </w:rPr>
      </w:pPr>
    </w:p>
    <w:p w:rsidR="00EE6A7B" w:rsidRDefault="00EE6A7B" w:rsidP="00EE6A7B">
      <w:pPr>
        <w:pStyle w:val="Heading2"/>
      </w:pPr>
      <w:bookmarkStart w:id="73" w:name="_Toc442196341"/>
      <w:bookmarkStart w:id="74" w:name="_Toc442197659"/>
      <w:r>
        <w:t>Infrastructure Architecture</w:t>
      </w:r>
      <w:bookmarkEnd w:id="73"/>
      <w:bookmarkEnd w:id="74"/>
    </w:p>
    <w:p w:rsidR="00EE6A7B" w:rsidRPr="00C74F8D" w:rsidRDefault="00EE6A7B" w:rsidP="00EE6A7B">
      <w:pPr>
        <w:rPr>
          <w:i/>
        </w:rPr>
      </w:pPr>
      <w:r w:rsidRPr="00C74F8D">
        <w:rPr>
          <w:i/>
        </w:rPr>
        <w:t xml:space="preserve">Infrastructure Diagram </w:t>
      </w:r>
      <w:proofErr w:type="gramStart"/>
      <w:r w:rsidRPr="00C74F8D">
        <w:rPr>
          <w:i/>
        </w:rPr>
        <w:t>here(</w:t>
      </w:r>
      <w:proofErr w:type="gramEnd"/>
      <w:r w:rsidRPr="00C74F8D">
        <w:rPr>
          <w:i/>
        </w:rPr>
        <w:t>Servers / Data Stores / Switches / ..)</w:t>
      </w:r>
    </w:p>
    <w:p w:rsidR="00EE6A7B" w:rsidRPr="00C74F8D" w:rsidRDefault="00EE6A7B" w:rsidP="00EE6A7B">
      <w:pPr>
        <w:rPr>
          <w:i/>
        </w:rPr>
      </w:pPr>
      <w:r w:rsidRPr="00C74F8D">
        <w:rPr>
          <w:i/>
        </w:rPr>
        <w:t xml:space="preserve">Include infrastructure </w:t>
      </w:r>
      <w:proofErr w:type="spellStart"/>
      <w:r w:rsidRPr="00C74F8D">
        <w:rPr>
          <w:i/>
        </w:rPr>
        <w:t>envrionments</w:t>
      </w:r>
      <w:proofErr w:type="spellEnd"/>
      <w:r w:rsidRPr="00C74F8D">
        <w:rPr>
          <w:i/>
        </w:rPr>
        <w:t xml:space="preserve"> (e.g. </w:t>
      </w:r>
      <w:proofErr w:type="spellStart"/>
      <w:r w:rsidRPr="00C74F8D">
        <w:rPr>
          <w:i/>
        </w:rPr>
        <w:t>Dev</w:t>
      </w:r>
      <w:proofErr w:type="spellEnd"/>
      <w:r w:rsidRPr="00C74F8D">
        <w:rPr>
          <w:i/>
        </w:rPr>
        <w:t xml:space="preserve"> / </w:t>
      </w:r>
      <w:proofErr w:type="gramStart"/>
      <w:r w:rsidRPr="00C74F8D">
        <w:rPr>
          <w:i/>
        </w:rPr>
        <w:t>UAT  /</w:t>
      </w:r>
      <w:proofErr w:type="gramEnd"/>
      <w:r w:rsidRPr="00C74F8D">
        <w:rPr>
          <w:i/>
        </w:rPr>
        <w:t xml:space="preserve"> PROD)</w:t>
      </w:r>
    </w:p>
    <w:p w:rsidR="00EE6A7B" w:rsidRPr="00725DE0" w:rsidRDefault="00EE6A7B" w:rsidP="00EE6A7B"/>
    <w:p w:rsidR="00EE6A7B" w:rsidRPr="00725DE0" w:rsidRDefault="00EE6A7B" w:rsidP="00EE6A7B"/>
    <w:p w:rsidR="00EE6A7B" w:rsidRPr="0087672D" w:rsidRDefault="00EE6A7B" w:rsidP="00EE6A7B">
      <w:pPr>
        <w:rPr>
          <w:i/>
          <w:color w:val="FF0000"/>
        </w:rPr>
      </w:pPr>
    </w:p>
    <w:p w:rsidR="00EE6A7B" w:rsidRDefault="00EE6A7B" w:rsidP="00EE6A7B">
      <w:pPr>
        <w:pStyle w:val="Heading3"/>
      </w:pPr>
      <w:bookmarkStart w:id="75" w:name="_Toc442196342"/>
      <w:bookmarkStart w:id="76" w:name="_Toc442197660"/>
      <w:r>
        <w:t>Infrastructure Repository</w:t>
      </w:r>
      <w:bookmarkEnd w:id="75"/>
      <w:bookmarkEnd w:id="76"/>
    </w:p>
    <w:tbl>
      <w:tblPr>
        <w:tblStyle w:val="LightList-Accent1"/>
        <w:tblW w:w="5000" w:type="pct"/>
        <w:tblLook w:val="00A0" w:firstRow="1" w:lastRow="0" w:firstColumn="1" w:lastColumn="0" w:noHBand="0" w:noVBand="0"/>
      </w:tblPr>
      <w:tblGrid>
        <w:gridCol w:w="1154"/>
        <w:gridCol w:w="2487"/>
        <w:gridCol w:w="3154"/>
        <w:gridCol w:w="2491"/>
      </w:tblGrid>
      <w:tr w:rsidR="00EE6A7B" w:rsidRPr="00587416" w:rsidTr="00476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:rsidR="00EE6A7B" w:rsidRPr="00C74F8D" w:rsidRDefault="00EE6A7B" w:rsidP="00476EAE">
            <w:pPr>
              <w:keepNext/>
              <w:rPr>
                <w:rFonts w:cs="Arial"/>
                <w:szCs w:val="22"/>
              </w:rPr>
            </w:pPr>
            <w:r w:rsidRPr="00C74F8D">
              <w:rPr>
                <w:rFonts w:cs="Arial"/>
                <w:szCs w:val="22"/>
              </w:rPr>
              <w:t>Ref.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pct"/>
          </w:tcPr>
          <w:p w:rsidR="00EE6A7B" w:rsidRPr="00C74F8D" w:rsidRDefault="00EE6A7B" w:rsidP="00476EAE">
            <w:pPr>
              <w:keepNext/>
              <w:rPr>
                <w:rFonts w:cs="Arial"/>
                <w:szCs w:val="22"/>
              </w:rPr>
            </w:pPr>
            <w:r w:rsidRPr="00C74F8D">
              <w:rPr>
                <w:rFonts w:cs="Arial"/>
                <w:szCs w:val="22"/>
              </w:rPr>
              <w:t>Hardware</w:t>
            </w:r>
          </w:p>
        </w:tc>
        <w:tc>
          <w:tcPr>
            <w:tcW w:w="1698" w:type="pct"/>
          </w:tcPr>
          <w:p w:rsidR="00EE6A7B" w:rsidRPr="00C74F8D" w:rsidRDefault="00EE6A7B" w:rsidP="00476EA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74F8D">
              <w:rPr>
                <w:rFonts w:cs="Arial"/>
                <w:szCs w:val="22"/>
              </w:rPr>
              <w:t>Specification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1" w:type="pct"/>
          </w:tcPr>
          <w:p w:rsidR="00EE6A7B" w:rsidRPr="00C74F8D" w:rsidRDefault="00EE6A7B" w:rsidP="00476EAE">
            <w:pPr>
              <w:keepNext/>
              <w:rPr>
                <w:rFonts w:cs="Arial"/>
                <w:szCs w:val="22"/>
              </w:rPr>
            </w:pPr>
            <w:r w:rsidRPr="00C74F8D">
              <w:rPr>
                <w:rFonts w:cs="Arial"/>
                <w:szCs w:val="22"/>
              </w:rPr>
              <w:t>Location</w:t>
            </w: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:rsidR="00EE6A7B" w:rsidRPr="00C74F8D" w:rsidRDefault="00EE6A7B" w:rsidP="00476EAE">
            <w:pPr>
              <w:rPr>
                <w:rFonts w:cs="Arial"/>
                <w:iCs/>
                <w:sz w:val="18"/>
                <w:szCs w:val="22"/>
              </w:rPr>
            </w:pPr>
            <w:r w:rsidRPr="00C74F8D">
              <w:rPr>
                <w:rFonts w:cs="Arial"/>
                <w:iCs/>
                <w:sz w:val="18"/>
                <w:szCs w:val="22"/>
              </w:rPr>
              <w:t>IF.PRD.01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pct"/>
          </w:tcPr>
          <w:p w:rsidR="00EE6A7B" w:rsidRPr="00C74F8D" w:rsidRDefault="00EE6A7B" w:rsidP="00476EAE">
            <w:pPr>
              <w:rPr>
                <w:rFonts w:cs="Arial"/>
                <w:iCs/>
                <w:sz w:val="18"/>
                <w:szCs w:val="22"/>
              </w:rPr>
            </w:pPr>
            <w:r w:rsidRPr="00C74F8D">
              <w:rPr>
                <w:rFonts w:cs="Arial"/>
                <w:iCs/>
                <w:sz w:val="18"/>
                <w:szCs w:val="22"/>
              </w:rPr>
              <w:t>Production App Server</w:t>
            </w:r>
          </w:p>
        </w:tc>
        <w:tc>
          <w:tcPr>
            <w:tcW w:w="1698" w:type="pct"/>
          </w:tcPr>
          <w:p w:rsidR="00EE6A7B" w:rsidRPr="00C74F8D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1" w:type="pct"/>
          </w:tcPr>
          <w:p w:rsidR="00EE6A7B" w:rsidRPr="00C74F8D" w:rsidRDefault="00EE6A7B" w:rsidP="00476EAE">
            <w:pPr>
              <w:rPr>
                <w:rFonts w:cs="Arial"/>
                <w:iCs/>
                <w:sz w:val="18"/>
                <w:szCs w:val="22"/>
              </w:rPr>
            </w:pPr>
          </w:p>
        </w:tc>
      </w:tr>
      <w:tr w:rsidR="00EE6A7B" w:rsidRPr="00587416" w:rsidTr="0047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pct"/>
          </w:tcPr>
          <w:p w:rsidR="00EE6A7B" w:rsidRPr="00C74F8D" w:rsidRDefault="00EE6A7B" w:rsidP="00476EAE">
            <w:pPr>
              <w:rPr>
                <w:rFonts w:cs="Arial"/>
                <w:iCs/>
                <w:sz w:val="18"/>
                <w:szCs w:val="22"/>
              </w:rPr>
            </w:pPr>
            <w:r w:rsidRPr="00C74F8D">
              <w:rPr>
                <w:rFonts w:cs="Arial"/>
                <w:iCs/>
                <w:sz w:val="18"/>
                <w:szCs w:val="22"/>
              </w:rPr>
              <w:t>IF.DEV.01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pct"/>
          </w:tcPr>
          <w:p w:rsidR="00EE6A7B" w:rsidRPr="00C74F8D" w:rsidRDefault="00EE6A7B" w:rsidP="00476EAE">
            <w:pPr>
              <w:rPr>
                <w:rFonts w:cs="Arial"/>
                <w:iCs/>
                <w:sz w:val="18"/>
                <w:szCs w:val="22"/>
              </w:rPr>
            </w:pPr>
          </w:p>
        </w:tc>
        <w:tc>
          <w:tcPr>
            <w:tcW w:w="1698" w:type="pct"/>
          </w:tcPr>
          <w:p w:rsidR="00EE6A7B" w:rsidRPr="00C74F8D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8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1" w:type="pct"/>
          </w:tcPr>
          <w:p w:rsidR="00EE6A7B" w:rsidRPr="00C74F8D" w:rsidRDefault="00EE6A7B" w:rsidP="00476EAE">
            <w:pPr>
              <w:rPr>
                <w:rFonts w:cs="Arial"/>
                <w:iCs/>
                <w:sz w:val="18"/>
                <w:szCs w:val="22"/>
              </w:rPr>
            </w:pPr>
          </w:p>
        </w:tc>
      </w:tr>
    </w:tbl>
    <w:p w:rsidR="00EE6A7B" w:rsidRPr="0087672D" w:rsidRDefault="00EE6A7B" w:rsidP="00EE6A7B">
      <w:pPr>
        <w:rPr>
          <w:i/>
          <w:color w:val="FF0000"/>
        </w:rPr>
      </w:pPr>
    </w:p>
    <w:p w:rsidR="00EE6A7B" w:rsidRPr="0087672D" w:rsidRDefault="00EE6A7B" w:rsidP="00EE6A7B">
      <w:pPr>
        <w:rPr>
          <w:i/>
          <w:color w:val="FF0000"/>
        </w:rPr>
      </w:pPr>
    </w:p>
    <w:p w:rsidR="00EE6A7B" w:rsidRPr="0087672D" w:rsidRDefault="00EE6A7B" w:rsidP="00EE6A7B">
      <w:pPr>
        <w:rPr>
          <w:i/>
          <w:color w:val="FF0000"/>
        </w:rPr>
      </w:pPr>
    </w:p>
    <w:p w:rsidR="00EE6A7B" w:rsidRDefault="00EE6A7B" w:rsidP="00EE6A7B">
      <w:pPr>
        <w:pStyle w:val="Heading2"/>
      </w:pPr>
      <w:bookmarkStart w:id="77" w:name="_Toc442196343"/>
      <w:bookmarkStart w:id="78" w:name="_Toc442197661"/>
      <w:r>
        <w:t>Security Architecture</w:t>
      </w:r>
      <w:bookmarkEnd w:id="77"/>
      <w:bookmarkEnd w:id="78"/>
    </w:p>
    <w:p w:rsidR="00EE6A7B" w:rsidRDefault="00EE6A7B" w:rsidP="00EE6A7B">
      <w:pPr>
        <w:pStyle w:val="Heading3"/>
      </w:pPr>
      <w:bookmarkStart w:id="79" w:name="_Toc442196344"/>
      <w:bookmarkStart w:id="80" w:name="_Toc442197662"/>
      <w:r>
        <w:t>Identity and Access Management</w:t>
      </w:r>
      <w:bookmarkEnd w:id="79"/>
      <w:bookmarkEnd w:id="80"/>
    </w:p>
    <w:p w:rsidR="00EE6A7B" w:rsidRPr="00C74F8D" w:rsidRDefault="00EE6A7B" w:rsidP="00EE6A7B">
      <w:pPr>
        <w:rPr>
          <w:i/>
        </w:rPr>
      </w:pPr>
      <w:r w:rsidRPr="00C74F8D">
        <w:rPr>
          <w:i/>
        </w:rPr>
        <w:t>This section specifies controls related to the management and enforcement of access rights into systems, applications and resources – Authentication and authorisation methods, SSO, etc.</w:t>
      </w:r>
    </w:p>
    <w:p w:rsidR="00EE6A7B" w:rsidRPr="00864F13" w:rsidRDefault="00EE6A7B" w:rsidP="00EE6A7B"/>
    <w:p w:rsidR="00EE6A7B" w:rsidRDefault="00EE6A7B" w:rsidP="00EE6A7B">
      <w:pPr>
        <w:pStyle w:val="Heading3"/>
      </w:pPr>
      <w:bookmarkStart w:id="81" w:name="_Toc442196345"/>
      <w:bookmarkStart w:id="82" w:name="_Toc442197663"/>
      <w:r>
        <w:t>Threat Model</w:t>
      </w:r>
      <w:bookmarkEnd w:id="81"/>
      <w:bookmarkEnd w:id="82"/>
    </w:p>
    <w:tbl>
      <w:tblPr>
        <w:tblStyle w:val="LightList-Accent1"/>
        <w:tblW w:w="5000" w:type="pct"/>
        <w:tblLook w:val="00A0" w:firstRow="1" w:lastRow="0" w:firstColumn="1" w:lastColumn="0" w:noHBand="0" w:noVBand="0"/>
      </w:tblPr>
      <w:tblGrid>
        <w:gridCol w:w="646"/>
        <w:gridCol w:w="1823"/>
        <w:gridCol w:w="1216"/>
        <w:gridCol w:w="977"/>
        <w:gridCol w:w="857"/>
        <w:gridCol w:w="3767"/>
      </w:tblGrid>
      <w:tr w:rsidR="00EE6A7B" w:rsidRPr="007C08DC" w:rsidTr="00476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</w:tcPr>
          <w:p w:rsidR="00EE6A7B" w:rsidRPr="00DD78A5" w:rsidRDefault="00EE6A7B" w:rsidP="00476EAE">
            <w:pPr>
              <w:keepNext/>
              <w:rPr>
                <w:rFonts w:cs="Arial"/>
                <w:szCs w:val="22"/>
              </w:rPr>
            </w:pPr>
            <w:r w:rsidRPr="00DD78A5">
              <w:rPr>
                <w:rFonts w:cs="Arial"/>
                <w:szCs w:val="22"/>
              </w:rPr>
              <w:t>Ref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</w:tcPr>
          <w:p w:rsidR="00EE6A7B" w:rsidRPr="00DD78A5" w:rsidRDefault="00EE6A7B" w:rsidP="00476EAE">
            <w:pPr>
              <w:keepNext/>
              <w:rPr>
                <w:rFonts w:cs="Arial"/>
                <w:szCs w:val="22"/>
              </w:rPr>
            </w:pPr>
            <w:r w:rsidRPr="00DD78A5">
              <w:rPr>
                <w:rFonts w:cs="Arial"/>
                <w:szCs w:val="22"/>
              </w:rPr>
              <w:t>Threat</w:t>
            </w:r>
          </w:p>
        </w:tc>
        <w:tc>
          <w:tcPr>
            <w:tcW w:w="661" w:type="pct"/>
          </w:tcPr>
          <w:p w:rsidR="00EE6A7B" w:rsidRPr="00DD78A5" w:rsidRDefault="00EE6A7B" w:rsidP="00476EA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D78A5">
              <w:rPr>
                <w:rFonts w:cs="Arial"/>
                <w:szCs w:val="22"/>
              </w:rPr>
              <w:t>Likelihood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pct"/>
          </w:tcPr>
          <w:p w:rsidR="00EE6A7B" w:rsidRPr="00DD78A5" w:rsidRDefault="00EE6A7B" w:rsidP="00476EAE">
            <w:pPr>
              <w:keepNext/>
              <w:rPr>
                <w:rFonts w:cs="Arial"/>
                <w:szCs w:val="22"/>
              </w:rPr>
            </w:pPr>
            <w:r w:rsidRPr="00DD78A5">
              <w:rPr>
                <w:rFonts w:cs="Arial"/>
                <w:szCs w:val="22"/>
              </w:rPr>
              <w:t>Impact</w:t>
            </w:r>
          </w:p>
        </w:tc>
        <w:tc>
          <w:tcPr>
            <w:tcW w:w="450" w:type="pct"/>
          </w:tcPr>
          <w:p w:rsidR="00EE6A7B" w:rsidRPr="00DD78A5" w:rsidRDefault="00EE6A7B" w:rsidP="00476EA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DD78A5">
              <w:rPr>
                <w:rFonts w:cs="Arial"/>
                <w:szCs w:val="22"/>
              </w:rPr>
              <w:t>Rating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9" w:type="pct"/>
          </w:tcPr>
          <w:p w:rsidR="00EE6A7B" w:rsidRPr="00DD78A5" w:rsidRDefault="00EE6A7B" w:rsidP="00476EAE">
            <w:pPr>
              <w:keepNext/>
              <w:rPr>
                <w:rFonts w:cs="Arial"/>
                <w:szCs w:val="22"/>
              </w:rPr>
            </w:pPr>
            <w:r w:rsidRPr="00DD78A5">
              <w:rPr>
                <w:rFonts w:cs="Arial"/>
                <w:szCs w:val="22"/>
              </w:rPr>
              <w:t>Action</w:t>
            </w:r>
          </w:p>
        </w:tc>
      </w:tr>
      <w:tr w:rsidR="00EE6A7B" w:rsidRPr="00397D78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</w:tcPr>
          <w:p w:rsidR="00EE6A7B" w:rsidRPr="00DD78A5" w:rsidRDefault="00EE6A7B" w:rsidP="00476EAE">
            <w:pPr>
              <w:pStyle w:val="BodyText"/>
              <w:rPr>
                <w:i/>
                <w:sz w:val="18"/>
              </w:rPr>
            </w:pPr>
            <w:r w:rsidRPr="00DD78A5">
              <w:rPr>
                <w:i/>
                <w:sz w:val="18"/>
              </w:rPr>
              <w:t>TRD-01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</w:tcPr>
          <w:p w:rsidR="00EE6A7B" w:rsidRPr="00DD78A5" w:rsidRDefault="00EE6A7B" w:rsidP="00476EAE">
            <w:pPr>
              <w:pStyle w:val="BodyText"/>
              <w:keepNext/>
              <w:jc w:val="left"/>
              <w:rPr>
                <w:b/>
                <w:i/>
                <w:sz w:val="18"/>
              </w:rPr>
            </w:pPr>
            <w:r w:rsidRPr="00DD78A5">
              <w:rPr>
                <w:b/>
                <w:i/>
                <w:sz w:val="18"/>
              </w:rPr>
              <w:t>Spoofing</w:t>
            </w:r>
          </w:p>
          <w:p w:rsidR="00EE6A7B" w:rsidRPr="00DD78A5" w:rsidRDefault="00EE6A7B" w:rsidP="00476EAE">
            <w:pPr>
              <w:pStyle w:val="BodyText"/>
              <w:jc w:val="left"/>
              <w:rPr>
                <w:i/>
                <w:sz w:val="18"/>
              </w:rPr>
            </w:pPr>
            <w:r w:rsidRPr="00DD78A5">
              <w:rPr>
                <w:i/>
                <w:sz w:val="18"/>
              </w:rPr>
              <w:t xml:space="preserve">Spoofing of an identity to gain </w:t>
            </w:r>
            <w:proofErr w:type="spellStart"/>
            <w:r w:rsidRPr="00DD78A5">
              <w:rPr>
                <w:i/>
                <w:sz w:val="18"/>
              </w:rPr>
              <w:t>unauthorised</w:t>
            </w:r>
            <w:proofErr w:type="spellEnd"/>
            <w:r w:rsidRPr="00DD78A5">
              <w:rPr>
                <w:i/>
                <w:sz w:val="18"/>
              </w:rPr>
              <w:t xml:space="preserve"> access to the application</w:t>
            </w:r>
          </w:p>
        </w:tc>
        <w:tc>
          <w:tcPr>
            <w:tcW w:w="661" w:type="pct"/>
          </w:tcPr>
          <w:p w:rsidR="00EE6A7B" w:rsidRPr="00DD78A5" w:rsidRDefault="00EE6A7B" w:rsidP="00476EAE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 w:rsidRPr="00DD78A5">
              <w:rPr>
                <w:i/>
                <w:sz w:val="18"/>
              </w:rPr>
              <w:t>Unlikely (2)</w:t>
            </w:r>
          </w:p>
          <w:p w:rsidR="00EE6A7B" w:rsidRPr="00DD78A5" w:rsidRDefault="00EE6A7B" w:rsidP="00476EAE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 w:rsidRPr="00DD78A5">
              <w:rPr>
                <w:i/>
                <w:sz w:val="18"/>
              </w:rPr>
              <w:t>Skilled attacker / limited external users will access via secure channel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pct"/>
          </w:tcPr>
          <w:p w:rsidR="00EE6A7B" w:rsidRPr="00DD78A5" w:rsidRDefault="00EE6A7B" w:rsidP="00476EAE">
            <w:pPr>
              <w:pStyle w:val="BodyText"/>
              <w:rPr>
                <w:i/>
                <w:sz w:val="18"/>
              </w:rPr>
            </w:pPr>
            <w:r w:rsidRPr="00DD78A5">
              <w:rPr>
                <w:i/>
                <w:sz w:val="18"/>
              </w:rPr>
              <w:t>Moderate (3)</w:t>
            </w:r>
          </w:p>
          <w:p w:rsidR="00EE6A7B" w:rsidRPr="00DD78A5" w:rsidRDefault="00EE6A7B" w:rsidP="00476EAE">
            <w:pPr>
              <w:pStyle w:val="BodyText"/>
              <w:rPr>
                <w:i/>
                <w:sz w:val="18"/>
              </w:rPr>
            </w:pPr>
          </w:p>
        </w:tc>
        <w:tc>
          <w:tcPr>
            <w:tcW w:w="450" w:type="pct"/>
          </w:tcPr>
          <w:p w:rsidR="00EE6A7B" w:rsidRPr="00DD78A5" w:rsidRDefault="00EE6A7B" w:rsidP="00476EA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 w:rsidRPr="00DD78A5">
              <w:rPr>
                <w:i/>
                <w:sz w:val="18"/>
              </w:rPr>
              <w:t>Medium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9" w:type="pct"/>
          </w:tcPr>
          <w:p w:rsidR="00EE6A7B" w:rsidRPr="00DD78A5" w:rsidRDefault="00EE6A7B" w:rsidP="00EE6A7B">
            <w:pPr>
              <w:pStyle w:val="BodyText"/>
              <w:numPr>
                <w:ilvl w:val="0"/>
                <w:numId w:val="38"/>
              </w:numPr>
              <w:ind w:left="424"/>
              <w:jc w:val="left"/>
              <w:rPr>
                <w:rFonts w:eastAsia="Batang"/>
                <w:i/>
                <w:sz w:val="18"/>
              </w:rPr>
            </w:pPr>
            <w:r w:rsidRPr="00DD78A5">
              <w:rPr>
                <w:i/>
                <w:sz w:val="18"/>
              </w:rPr>
              <w:t>Identify security requirements of information</w:t>
            </w:r>
          </w:p>
          <w:p w:rsidR="00EE6A7B" w:rsidRPr="00DD78A5" w:rsidRDefault="00EE6A7B" w:rsidP="00EE6A7B">
            <w:pPr>
              <w:pStyle w:val="BodyText"/>
              <w:numPr>
                <w:ilvl w:val="0"/>
                <w:numId w:val="37"/>
              </w:numPr>
              <w:ind w:left="424"/>
              <w:jc w:val="left"/>
              <w:rPr>
                <w:i/>
                <w:sz w:val="18"/>
              </w:rPr>
            </w:pPr>
            <w:r w:rsidRPr="00DD78A5">
              <w:rPr>
                <w:i/>
                <w:sz w:val="18"/>
              </w:rPr>
              <w:t>Network Switches should be configured in high-security mode to defeat spoofing attacks</w:t>
            </w:r>
          </w:p>
          <w:p w:rsidR="00EE6A7B" w:rsidRPr="00DD78A5" w:rsidRDefault="00EE6A7B" w:rsidP="00476EAE">
            <w:pPr>
              <w:pStyle w:val="Default"/>
              <w:spacing w:before="40" w:after="40"/>
              <w:rPr>
                <w:i/>
                <w:sz w:val="18"/>
                <w:szCs w:val="20"/>
              </w:rPr>
            </w:pPr>
          </w:p>
        </w:tc>
      </w:tr>
      <w:tr w:rsidR="00EE6A7B" w:rsidRPr="00397D78" w:rsidTr="0047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</w:tcPr>
          <w:p w:rsidR="00EE6A7B" w:rsidRPr="00DD78A5" w:rsidRDefault="00EE6A7B" w:rsidP="00476EAE">
            <w:pPr>
              <w:pStyle w:val="BodyText"/>
              <w:rPr>
                <w:i/>
                <w:sz w:val="18"/>
              </w:rPr>
            </w:pPr>
            <w:r w:rsidRPr="00DD78A5">
              <w:rPr>
                <w:i/>
                <w:sz w:val="18"/>
              </w:rPr>
              <w:t>TRD-02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</w:tcPr>
          <w:p w:rsidR="00EE6A7B" w:rsidRPr="00DD78A5" w:rsidRDefault="00EE6A7B" w:rsidP="00476EAE">
            <w:pPr>
              <w:pStyle w:val="BodyText"/>
              <w:keepNext/>
              <w:jc w:val="left"/>
              <w:rPr>
                <w:b/>
                <w:i/>
                <w:sz w:val="18"/>
              </w:rPr>
            </w:pPr>
            <w:r w:rsidRPr="00DD78A5">
              <w:rPr>
                <w:b/>
                <w:i/>
                <w:sz w:val="18"/>
              </w:rPr>
              <w:t>Denial of Service</w:t>
            </w:r>
          </w:p>
          <w:p w:rsidR="00EE6A7B" w:rsidRPr="00DD78A5" w:rsidRDefault="00EE6A7B" w:rsidP="00476EAE">
            <w:pPr>
              <w:pStyle w:val="BodyText"/>
              <w:jc w:val="left"/>
              <w:rPr>
                <w:i/>
                <w:sz w:val="18"/>
              </w:rPr>
            </w:pPr>
            <w:r w:rsidRPr="00DD78A5">
              <w:rPr>
                <w:i/>
                <w:sz w:val="18"/>
              </w:rPr>
              <w:t xml:space="preserve">Attacker impacts availability of the  application preventing processing and </w:t>
            </w:r>
            <w:r w:rsidRPr="00DD78A5">
              <w:rPr>
                <w:i/>
                <w:sz w:val="18"/>
              </w:rPr>
              <w:lastRenderedPageBreak/>
              <w:t>access by users</w:t>
            </w:r>
          </w:p>
        </w:tc>
        <w:tc>
          <w:tcPr>
            <w:tcW w:w="661" w:type="pct"/>
          </w:tcPr>
          <w:p w:rsidR="00EE6A7B" w:rsidRPr="00DD78A5" w:rsidRDefault="00EE6A7B" w:rsidP="00476EAE">
            <w:pPr>
              <w:pStyle w:val="Body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DD78A5">
              <w:rPr>
                <w:i/>
                <w:sz w:val="18"/>
              </w:rPr>
              <w:lastRenderedPageBreak/>
              <w:t>Unlikely (2)</w:t>
            </w:r>
          </w:p>
          <w:p w:rsidR="00EE6A7B" w:rsidRPr="00DD78A5" w:rsidRDefault="00EE6A7B" w:rsidP="00476EAE">
            <w:pPr>
              <w:pStyle w:val="Body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DD78A5">
              <w:rPr>
                <w:i/>
                <w:sz w:val="18"/>
              </w:rPr>
              <w:t xml:space="preserve">Skilled attacker / isolated servers serving </w:t>
            </w:r>
            <w:r w:rsidRPr="00DD78A5">
              <w:rPr>
                <w:i/>
                <w:sz w:val="18"/>
              </w:rPr>
              <w:lastRenderedPageBreak/>
              <w:t>internal and external users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pct"/>
          </w:tcPr>
          <w:p w:rsidR="00EE6A7B" w:rsidRPr="00DD78A5" w:rsidRDefault="00EE6A7B" w:rsidP="00476EAE">
            <w:pPr>
              <w:pStyle w:val="BodyText"/>
              <w:rPr>
                <w:i/>
                <w:sz w:val="18"/>
              </w:rPr>
            </w:pPr>
            <w:r w:rsidRPr="00DD78A5">
              <w:rPr>
                <w:i/>
                <w:sz w:val="18"/>
              </w:rPr>
              <w:lastRenderedPageBreak/>
              <w:t>High</w:t>
            </w:r>
          </w:p>
          <w:p w:rsidR="00EE6A7B" w:rsidRPr="00DD78A5" w:rsidRDefault="00EE6A7B" w:rsidP="00476EAE">
            <w:pPr>
              <w:pStyle w:val="BodyText"/>
              <w:rPr>
                <w:i/>
                <w:sz w:val="18"/>
              </w:rPr>
            </w:pPr>
          </w:p>
        </w:tc>
        <w:tc>
          <w:tcPr>
            <w:tcW w:w="450" w:type="pct"/>
          </w:tcPr>
          <w:p w:rsidR="00EE6A7B" w:rsidRPr="00DD78A5" w:rsidRDefault="00EE6A7B" w:rsidP="00476EA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DD78A5">
              <w:rPr>
                <w:i/>
                <w:sz w:val="18"/>
              </w:rPr>
              <w:t>Medium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9" w:type="pct"/>
          </w:tcPr>
          <w:p w:rsidR="00EE6A7B" w:rsidRPr="00DD78A5" w:rsidRDefault="00EE6A7B" w:rsidP="00EE6A7B">
            <w:pPr>
              <w:pStyle w:val="BodyText"/>
              <w:numPr>
                <w:ilvl w:val="0"/>
                <w:numId w:val="39"/>
              </w:numPr>
              <w:ind w:left="424"/>
              <w:jc w:val="left"/>
              <w:rPr>
                <w:rFonts w:eastAsia="Batang"/>
                <w:i/>
                <w:sz w:val="18"/>
              </w:rPr>
            </w:pPr>
            <w:r w:rsidRPr="00DD78A5">
              <w:rPr>
                <w:i/>
                <w:sz w:val="18"/>
              </w:rPr>
              <w:t>Data Centre Monitoring</w:t>
            </w:r>
          </w:p>
          <w:p w:rsidR="00EE6A7B" w:rsidRPr="00DD78A5" w:rsidRDefault="00EE6A7B" w:rsidP="00EE6A7B">
            <w:pPr>
              <w:pStyle w:val="BodyText"/>
              <w:numPr>
                <w:ilvl w:val="0"/>
                <w:numId w:val="39"/>
              </w:numPr>
              <w:ind w:left="424"/>
              <w:jc w:val="left"/>
              <w:rPr>
                <w:i/>
                <w:sz w:val="18"/>
              </w:rPr>
            </w:pPr>
            <w:r w:rsidRPr="00DD78A5">
              <w:rPr>
                <w:i/>
                <w:sz w:val="18"/>
              </w:rPr>
              <w:t xml:space="preserve">Apply appropriate physical security mechanisms </w:t>
            </w:r>
          </w:p>
          <w:p w:rsidR="00EE6A7B" w:rsidRPr="00DD78A5" w:rsidRDefault="00EE6A7B" w:rsidP="00476EAE">
            <w:pPr>
              <w:pStyle w:val="BodyText"/>
              <w:ind w:left="424"/>
              <w:jc w:val="left"/>
              <w:rPr>
                <w:i/>
                <w:sz w:val="18"/>
              </w:rPr>
            </w:pPr>
          </w:p>
        </w:tc>
      </w:tr>
      <w:tr w:rsidR="00EE6A7B" w:rsidRPr="00397D78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</w:tcPr>
          <w:p w:rsidR="00EE6A7B" w:rsidRPr="00DD78A5" w:rsidRDefault="00EE6A7B" w:rsidP="00476EAE">
            <w:pPr>
              <w:pStyle w:val="BodyText"/>
              <w:rPr>
                <w:i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</w:tcPr>
          <w:p w:rsidR="00EE6A7B" w:rsidRPr="00DD78A5" w:rsidRDefault="00EE6A7B" w:rsidP="00476EAE">
            <w:pPr>
              <w:pStyle w:val="BodyText"/>
              <w:keepNext/>
              <w:jc w:val="left"/>
              <w:rPr>
                <w:b/>
                <w:i/>
                <w:sz w:val="18"/>
              </w:rPr>
            </w:pPr>
          </w:p>
        </w:tc>
        <w:tc>
          <w:tcPr>
            <w:tcW w:w="661" w:type="pct"/>
          </w:tcPr>
          <w:p w:rsidR="00EE6A7B" w:rsidRPr="00DD78A5" w:rsidRDefault="00EE6A7B" w:rsidP="00476EAE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pct"/>
          </w:tcPr>
          <w:p w:rsidR="00EE6A7B" w:rsidRPr="00DD78A5" w:rsidRDefault="00EE6A7B" w:rsidP="00476EAE">
            <w:pPr>
              <w:pStyle w:val="BodyText"/>
              <w:rPr>
                <w:i/>
                <w:sz w:val="18"/>
              </w:rPr>
            </w:pPr>
          </w:p>
        </w:tc>
        <w:tc>
          <w:tcPr>
            <w:tcW w:w="450" w:type="pct"/>
          </w:tcPr>
          <w:p w:rsidR="00EE6A7B" w:rsidRPr="00DD78A5" w:rsidRDefault="00EE6A7B" w:rsidP="00476EA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9" w:type="pct"/>
          </w:tcPr>
          <w:p w:rsidR="00EE6A7B" w:rsidRPr="00DD78A5" w:rsidRDefault="00EE6A7B" w:rsidP="00EE6A7B">
            <w:pPr>
              <w:pStyle w:val="BodyText"/>
              <w:numPr>
                <w:ilvl w:val="0"/>
                <w:numId w:val="39"/>
              </w:numPr>
              <w:ind w:left="424"/>
              <w:jc w:val="left"/>
              <w:rPr>
                <w:i/>
                <w:sz w:val="18"/>
              </w:rPr>
            </w:pPr>
          </w:p>
        </w:tc>
      </w:tr>
    </w:tbl>
    <w:p w:rsidR="00EE6A7B" w:rsidRPr="00A53E2F" w:rsidRDefault="00EE6A7B" w:rsidP="00EE6A7B"/>
    <w:p w:rsidR="00EE6A7B" w:rsidRDefault="00EE6A7B" w:rsidP="00EE6A7B">
      <w:pPr>
        <w:rPr>
          <w:i/>
          <w:color w:val="FF0000"/>
        </w:rPr>
      </w:pPr>
    </w:p>
    <w:p w:rsidR="00EE6A7B" w:rsidRDefault="00EE6A7B" w:rsidP="00EE6A7B">
      <w:pPr>
        <w:pStyle w:val="Heading1"/>
      </w:pPr>
      <w:bookmarkStart w:id="83" w:name="_Toc442196346"/>
      <w:bookmarkStart w:id="84" w:name="_Toc442197664"/>
      <w:r w:rsidRPr="00484894">
        <w:t xml:space="preserve">Solution </w:t>
      </w:r>
      <w:r>
        <w:t>Management</w:t>
      </w:r>
      <w:bookmarkEnd w:id="83"/>
      <w:bookmarkEnd w:id="84"/>
    </w:p>
    <w:p w:rsidR="00EE6A7B" w:rsidRPr="00864F13" w:rsidRDefault="00EE6A7B" w:rsidP="00EE6A7B"/>
    <w:p w:rsidR="00EE6A7B" w:rsidRDefault="00EE6A7B" w:rsidP="00EE6A7B">
      <w:pPr>
        <w:pStyle w:val="Heading2"/>
      </w:pPr>
      <w:bookmarkStart w:id="85" w:name="_Toc442196347"/>
      <w:bookmarkStart w:id="86" w:name="_Toc442197665"/>
      <w:r>
        <w:t>System Operational Management</w:t>
      </w:r>
      <w:bookmarkEnd w:id="85"/>
      <w:bookmarkEnd w:id="86"/>
      <w:r>
        <w:t xml:space="preserve"> </w:t>
      </w:r>
    </w:p>
    <w:p w:rsidR="00EE6A7B" w:rsidRPr="003F3170" w:rsidRDefault="00EE6A7B" w:rsidP="00EE6A7B"/>
    <w:p w:rsidR="00EE6A7B" w:rsidRDefault="00EE6A7B" w:rsidP="00EE6A7B">
      <w:pPr>
        <w:pStyle w:val="Heading3"/>
        <w:ind w:left="567"/>
      </w:pPr>
      <w:bookmarkStart w:id="87" w:name="_Toc442196348"/>
      <w:bookmarkStart w:id="88" w:name="_Toc442197666"/>
      <w:r>
        <w:t>System Support and Incident Management</w:t>
      </w:r>
      <w:bookmarkEnd w:id="87"/>
      <w:bookmarkEnd w:id="88"/>
    </w:p>
    <w:p w:rsidR="00EE6A7B" w:rsidRDefault="00EE6A7B" w:rsidP="00EE6A7B">
      <w:pPr>
        <w:ind w:left="567"/>
        <w:rPr>
          <w:i/>
        </w:rPr>
      </w:pPr>
      <w:r w:rsidRPr="00DD78A5">
        <w:rPr>
          <w:i/>
        </w:rPr>
        <w:t>[</w:t>
      </w:r>
      <w:proofErr w:type="gramStart"/>
      <w:r w:rsidRPr="00DD78A5">
        <w:rPr>
          <w:i/>
        </w:rPr>
        <w:t>complete</w:t>
      </w:r>
      <w:proofErr w:type="gramEnd"/>
      <w:r w:rsidRPr="00DD78A5">
        <w:rPr>
          <w:i/>
        </w:rPr>
        <w:t>]</w:t>
      </w:r>
    </w:p>
    <w:p w:rsidR="00EE6A7B" w:rsidRDefault="00EE6A7B" w:rsidP="00EE6A7B">
      <w:pPr>
        <w:ind w:left="567"/>
        <w:rPr>
          <w:i/>
        </w:rPr>
      </w:pPr>
    </w:p>
    <w:tbl>
      <w:tblPr>
        <w:tblStyle w:val="LightList-Accent1"/>
        <w:tblW w:w="4379" w:type="pct"/>
        <w:tblLook w:val="00A0" w:firstRow="1" w:lastRow="0" w:firstColumn="1" w:lastColumn="0" w:noHBand="0" w:noVBand="0"/>
      </w:tblPr>
      <w:tblGrid>
        <w:gridCol w:w="1809"/>
        <w:gridCol w:w="3832"/>
        <w:gridCol w:w="2492"/>
      </w:tblGrid>
      <w:tr w:rsidR="00EE6A7B" w:rsidRPr="00587416" w:rsidTr="00476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</w:tcPr>
          <w:p w:rsidR="00EE6A7B" w:rsidRPr="00C74F8D" w:rsidRDefault="00EE6A7B" w:rsidP="00476EAE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Escalation Level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6" w:type="pct"/>
          </w:tcPr>
          <w:p w:rsidR="00EE6A7B" w:rsidRPr="00C74F8D" w:rsidRDefault="00EE6A7B" w:rsidP="00476EAE">
            <w:pPr>
              <w:keepNext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Description</w:t>
            </w:r>
          </w:p>
        </w:tc>
        <w:tc>
          <w:tcPr>
            <w:tcW w:w="1532" w:type="pct"/>
          </w:tcPr>
          <w:p w:rsidR="00EE6A7B" w:rsidRPr="00C74F8D" w:rsidRDefault="00EE6A7B" w:rsidP="00476EAE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Responsible</w:t>
            </w: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</w:tcPr>
          <w:p w:rsidR="00EE6A7B" w:rsidRPr="00C8556A" w:rsidRDefault="00EE6A7B" w:rsidP="00476EAE">
            <w:pPr>
              <w:rPr>
                <w:rFonts w:cs="Arial"/>
                <w:iCs/>
                <w:sz w:val="18"/>
                <w:szCs w:val="22"/>
              </w:rPr>
            </w:pPr>
            <w:r w:rsidRPr="00C8556A">
              <w:rPr>
                <w:rFonts w:cs="Arial"/>
                <w:iCs/>
                <w:sz w:val="18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6" w:type="pct"/>
          </w:tcPr>
          <w:p w:rsidR="00EE6A7B" w:rsidRPr="00C8556A" w:rsidRDefault="00EE6A7B" w:rsidP="00476EAE">
            <w:pPr>
              <w:rPr>
                <w:rFonts w:cs="Arial"/>
                <w:iCs/>
                <w:sz w:val="18"/>
                <w:szCs w:val="22"/>
              </w:rPr>
            </w:pPr>
            <w:r w:rsidRPr="00C8556A">
              <w:rPr>
                <w:i/>
                <w:sz w:val="18"/>
                <w:szCs w:val="22"/>
              </w:rPr>
              <w:t xml:space="preserve">Help Desk </w:t>
            </w:r>
          </w:p>
        </w:tc>
        <w:tc>
          <w:tcPr>
            <w:tcW w:w="1532" w:type="pct"/>
          </w:tcPr>
          <w:p w:rsidR="00EE6A7B" w:rsidRPr="00C8556A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22"/>
              </w:rPr>
            </w:pPr>
          </w:p>
        </w:tc>
      </w:tr>
      <w:tr w:rsidR="00EE6A7B" w:rsidRPr="00587416" w:rsidTr="0047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</w:tcPr>
          <w:p w:rsidR="00EE6A7B" w:rsidRPr="00C8556A" w:rsidRDefault="00EE6A7B" w:rsidP="00476EAE">
            <w:pPr>
              <w:rPr>
                <w:rFonts w:cs="Arial"/>
                <w:iCs/>
                <w:sz w:val="18"/>
                <w:szCs w:val="22"/>
              </w:rPr>
            </w:pPr>
            <w:r w:rsidRPr="00C8556A">
              <w:rPr>
                <w:rFonts w:cs="Arial"/>
                <w:iCs/>
                <w:sz w:val="18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6" w:type="pct"/>
          </w:tcPr>
          <w:p w:rsidR="00EE6A7B" w:rsidRPr="00C8556A" w:rsidRDefault="00EE6A7B" w:rsidP="00476EAE">
            <w:pPr>
              <w:rPr>
                <w:rFonts w:cs="Arial"/>
                <w:iCs/>
                <w:sz w:val="18"/>
                <w:szCs w:val="22"/>
              </w:rPr>
            </w:pPr>
            <w:r w:rsidRPr="00C8556A">
              <w:rPr>
                <w:i/>
                <w:sz w:val="18"/>
                <w:szCs w:val="22"/>
              </w:rPr>
              <w:t xml:space="preserve">Level 2 Application Support </w:t>
            </w:r>
          </w:p>
        </w:tc>
        <w:tc>
          <w:tcPr>
            <w:tcW w:w="1532" w:type="pct"/>
          </w:tcPr>
          <w:p w:rsidR="00EE6A7B" w:rsidRPr="00C8556A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8"/>
                <w:szCs w:val="22"/>
              </w:rPr>
            </w:pPr>
          </w:p>
        </w:tc>
      </w:tr>
      <w:tr w:rsidR="00EE6A7B" w:rsidRPr="00587416" w:rsidTr="00476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</w:tcPr>
          <w:p w:rsidR="00EE6A7B" w:rsidRPr="00C8556A" w:rsidRDefault="00EE6A7B" w:rsidP="00476EAE">
            <w:pPr>
              <w:rPr>
                <w:rFonts w:cs="Arial"/>
                <w:iCs/>
                <w:sz w:val="18"/>
                <w:szCs w:val="22"/>
              </w:rPr>
            </w:pPr>
            <w:r w:rsidRPr="00C8556A">
              <w:rPr>
                <w:rFonts w:cs="Arial"/>
                <w:iCs/>
                <w:sz w:val="18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6" w:type="pct"/>
          </w:tcPr>
          <w:p w:rsidR="00EE6A7B" w:rsidRPr="00C8556A" w:rsidRDefault="00EE6A7B" w:rsidP="00476EAE">
            <w:pPr>
              <w:rPr>
                <w:rFonts w:cs="Arial"/>
                <w:iCs/>
                <w:sz w:val="18"/>
                <w:szCs w:val="22"/>
              </w:rPr>
            </w:pPr>
            <w:r w:rsidRPr="00C8556A">
              <w:rPr>
                <w:i/>
                <w:sz w:val="18"/>
                <w:szCs w:val="22"/>
              </w:rPr>
              <w:t xml:space="preserve">Level 3 Application Support </w:t>
            </w:r>
          </w:p>
        </w:tc>
        <w:tc>
          <w:tcPr>
            <w:tcW w:w="1532" w:type="pct"/>
          </w:tcPr>
          <w:p w:rsidR="00EE6A7B" w:rsidRPr="00C8556A" w:rsidRDefault="00EE6A7B" w:rsidP="0047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22"/>
              </w:rPr>
            </w:pPr>
          </w:p>
        </w:tc>
      </w:tr>
      <w:tr w:rsidR="00EE6A7B" w:rsidRPr="00587416" w:rsidTr="0047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pct"/>
          </w:tcPr>
          <w:p w:rsidR="00EE6A7B" w:rsidRPr="00C8556A" w:rsidRDefault="00EE6A7B" w:rsidP="00476EAE">
            <w:pPr>
              <w:rPr>
                <w:rFonts w:cs="Arial"/>
                <w:iCs/>
                <w:sz w:val="18"/>
                <w:szCs w:val="22"/>
              </w:rPr>
            </w:pPr>
            <w:r w:rsidRPr="00C8556A">
              <w:rPr>
                <w:rFonts w:cs="Arial"/>
                <w:iCs/>
                <w:sz w:val="18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6" w:type="pct"/>
          </w:tcPr>
          <w:p w:rsidR="00EE6A7B" w:rsidRPr="00C8556A" w:rsidRDefault="00EE6A7B" w:rsidP="00476EAE">
            <w:pPr>
              <w:rPr>
                <w:rFonts w:cs="Arial"/>
                <w:iCs/>
                <w:sz w:val="18"/>
                <w:szCs w:val="22"/>
              </w:rPr>
            </w:pPr>
            <w:r w:rsidRPr="00C8556A">
              <w:rPr>
                <w:i/>
                <w:sz w:val="18"/>
                <w:szCs w:val="22"/>
              </w:rPr>
              <w:t xml:space="preserve">Vendor Support </w:t>
            </w:r>
          </w:p>
        </w:tc>
        <w:tc>
          <w:tcPr>
            <w:tcW w:w="1532" w:type="pct"/>
          </w:tcPr>
          <w:p w:rsidR="00EE6A7B" w:rsidRPr="00C8556A" w:rsidRDefault="00EE6A7B" w:rsidP="0047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8"/>
                <w:szCs w:val="22"/>
              </w:rPr>
            </w:pPr>
          </w:p>
        </w:tc>
      </w:tr>
    </w:tbl>
    <w:p w:rsidR="00EE6A7B" w:rsidRDefault="00EE6A7B" w:rsidP="00EE6A7B">
      <w:pPr>
        <w:ind w:left="567"/>
        <w:rPr>
          <w:i/>
        </w:rPr>
      </w:pPr>
    </w:p>
    <w:p w:rsidR="00EE6A7B" w:rsidRPr="00DD78A5" w:rsidRDefault="00EE6A7B" w:rsidP="00EE6A7B">
      <w:pPr>
        <w:ind w:left="567"/>
        <w:rPr>
          <w:i/>
        </w:rPr>
      </w:pPr>
    </w:p>
    <w:p w:rsidR="00EE6A7B" w:rsidRDefault="00EE6A7B" w:rsidP="00EE6A7B">
      <w:pPr>
        <w:pStyle w:val="Heading3"/>
        <w:ind w:left="567"/>
      </w:pPr>
      <w:bookmarkStart w:id="89" w:name="_Toc442196349"/>
      <w:bookmarkStart w:id="90" w:name="_Toc442197667"/>
      <w:r>
        <w:t>Backup / Restore / Data Retention Methodology</w:t>
      </w:r>
      <w:bookmarkEnd w:id="89"/>
      <w:bookmarkEnd w:id="90"/>
    </w:p>
    <w:p w:rsidR="00EE6A7B" w:rsidRDefault="00EE6A7B" w:rsidP="00EE6A7B">
      <w:pPr>
        <w:ind w:left="567"/>
        <w:rPr>
          <w:i/>
        </w:rPr>
      </w:pPr>
      <w:r w:rsidRPr="00DD78A5">
        <w:rPr>
          <w:i/>
        </w:rPr>
        <w:t>[</w:t>
      </w:r>
      <w:proofErr w:type="gramStart"/>
      <w:r w:rsidRPr="00DD78A5">
        <w:rPr>
          <w:i/>
        </w:rPr>
        <w:t>complete</w:t>
      </w:r>
      <w:proofErr w:type="gramEnd"/>
      <w:r w:rsidRPr="00DD78A5">
        <w:rPr>
          <w:i/>
        </w:rPr>
        <w:t>]</w:t>
      </w:r>
    </w:p>
    <w:p w:rsidR="00EE6A7B" w:rsidRPr="003F3170" w:rsidRDefault="00EE6A7B" w:rsidP="00EE6A7B">
      <w:pPr>
        <w:ind w:left="567"/>
      </w:pPr>
    </w:p>
    <w:p w:rsidR="00EE6A7B" w:rsidRDefault="00EE6A7B" w:rsidP="00EE6A7B">
      <w:pPr>
        <w:pStyle w:val="Heading3"/>
        <w:ind w:left="567"/>
      </w:pPr>
      <w:bookmarkStart w:id="91" w:name="_Toc442196350"/>
      <w:bookmarkStart w:id="92" w:name="_Toc442197668"/>
      <w:r>
        <w:t>End User Computing (EUC)</w:t>
      </w:r>
      <w:bookmarkEnd w:id="91"/>
      <w:bookmarkEnd w:id="92"/>
    </w:p>
    <w:p w:rsidR="00EE6A7B" w:rsidRDefault="00EE6A7B" w:rsidP="00EE6A7B">
      <w:pPr>
        <w:ind w:left="567"/>
      </w:pPr>
      <w:proofErr w:type="gramStart"/>
      <w:r>
        <w:t>Including end user system min requirements, patching, browser requirements etc.</w:t>
      </w:r>
      <w:proofErr w:type="gramEnd"/>
    </w:p>
    <w:p w:rsidR="00EE6A7B" w:rsidRPr="003F3170" w:rsidRDefault="00EE6A7B" w:rsidP="00EE6A7B">
      <w:pPr>
        <w:ind w:left="567"/>
      </w:pPr>
      <w:r w:rsidRPr="00DD78A5">
        <w:rPr>
          <w:i/>
        </w:rPr>
        <w:t>[</w:t>
      </w:r>
      <w:proofErr w:type="gramStart"/>
      <w:r w:rsidRPr="00DD78A5">
        <w:rPr>
          <w:i/>
        </w:rPr>
        <w:t>complete</w:t>
      </w:r>
      <w:proofErr w:type="gramEnd"/>
      <w:r w:rsidRPr="00DD78A5">
        <w:rPr>
          <w:i/>
        </w:rPr>
        <w:t>]</w:t>
      </w:r>
    </w:p>
    <w:p w:rsidR="00EE6A7B" w:rsidRDefault="00EE6A7B" w:rsidP="00EE6A7B">
      <w:pPr>
        <w:rPr>
          <w:i/>
          <w:color w:val="FF0000"/>
        </w:rPr>
      </w:pPr>
    </w:p>
    <w:p w:rsidR="00EE6A7B" w:rsidRDefault="00EE6A7B" w:rsidP="00EE6A7B">
      <w:pPr>
        <w:rPr>
          <w:i/>
          <w:color w:val="FF0000"/>
        </w:rPr>
      </w:pPr>
    </w:p>
    <w:p w:rsidR="00EE6A7B" w:rsidRDefault="00EE6A7B" w:rsidP="00EE6A7B">
      <w:pPr>
        <w:pStyle w:val="Heading2"/>
      </w:pPr>
      <w:bookmarkStart w:id="93" w:name="_Toc442196351"/>
      <w:bookmarkStart w:id="94" w:name="_Toc442197669"/>
      <w:r>
        <w:t>User On-boarding</w:t>
      </w:r>
      <w:bookmarkEnd w:id="93"/>
      <w:bookmarkEnd w:id="94"/>
    </w:p>
    <w:p w:rsidR="00EE6A7B" w:rsidRDefault="00EE6A7B" w:rsidP="00EE6A7B">
      <w:pPr>
        <w:ind w:left="576"/>
      </w:pPr>
      <w:r w:rsidRPr="00DD78A5">
        <w:rPr>
          <w:i/>
        </w:rPr>
        <w:t>[</w:t>
      </w:r>
      <w:proofErr w:type="gramStart"/>
      <w:r w:rsidRPr="00DD78A5">
        <w:rPr>
          <w:i/>
        </w:rPr>
        <w:t>complete</w:t>
      </w:r>
      <w:proofErr w:type="gramEnd"/>
      <w:r w:rsidRPr="00DD78A5">
        <w:rPr>
          <w:i/>
        </w:rPr>
        <w:t>]</w:t>
      </w:r>
    </w:p>
    <w:p w:rsidR="00EE6A7B" w:rsidRPr="00864F13" w:rsidRDefault="00EE6A7B" w:rsidP="00EE6A7B"/>
    <w:p w:rsidR="00EE6A7B" w:rsidRDefault="00EE6A7B" w:rsidP="00EE6A7B">
      <w:pPr>
        <w:pStyle w:val="Heading1"/>
      </w:pPr>
      <w:bookmarkStart w:id="95" w:name="_Toc442196352"/>
      <w:bookmarkStart w:id="96" w:name="_Toc442197670"/>
      <w:r w:rsidRPr="00484894">
        <w:t xml:space="preserve">Solution </w:t>
      </w:r>
      <w:r>
        <w:t>Delivery Considerations</w:t>
      </w:r>
      <w:bookmarkEnd w:id="95"/>
      <w:bookmarkEnd w:id="96"/>
    </w:p>
    <w:p w:rsidR="00EE6A7B" w:rsidRDefault="00EE6A7B" w:rsidP="00EE6A7B">
      <w:pPr>
        <w:pStyle w:val="Heading2"/>
        <w:numPr>
          <w:ilvl w:val="0"/>
          <w:numId w:val="0"/>
        </w:numPr>
        <w:ind w:left="576"/>
      </w:pPr>
    </w:p>
    <w:p w:rsidR="00EE6A7B" w:rsidRDefault="00EE6A7B" w:rsidP="00EE6A7B">
      <w:pPr>
        <w:pStyle w:val="Heading2"/>
      </w:pPr>
      <w:bookmarkStart w:id="97" w:name="_Toc442196353"/>
      <w:bookmarkStart w:id="98" w:name="_Toc442197671"/>
      <w:r>
        <w:t>Development Considerations</w:t>
      </w:r>
      <w:bookmarkEnd w:id="97"/>
      <w:bookmarkEnd w:id="98"/>
    </w:p>
    <w:p w:rsidR="00EE6A7B" w:rsidRDefault="00EE6A7B" w:rsidP="00EE6A7B">
      <w:pPr>
        <w:rPr>
          <w:i/>
        </w:rPr>
      </w:pPr>
      <w:r w:rsidRPr="00DD78A5">
        <w:rPr>
          <w:i/>
        </w:rPr>
        <w:t xml:space="preserve">Development tools, </w:t>
      </w:r>
      <w:r>
        <w:rPr>
          <w:i/>
        </w:rPr>
        <w:t xml:space="preserve">language, </w:t>
      </w:r>
      <w:r w:rsidRPr="00DD78A5">
        <w:rPr>
          <w:i/>
        </w:rPr>
        <w:t>code repository, versioning, branching, backup, etc.</w:t>
      </w:r>
    </w:p>
    <w:p w:rsidR="00EE6A7B" w:rsidRPr="00DD78A5" w:rsidRDefault="00EE6A7B" w:rsidP="00EE6A7B">
      <w:pPr>
        <w:rPr>
          <w:i/>
        </w:rPr>
      </w:pPr>
    </w:p>
    <w:p w:rsidR="00EE6A7B" w:rsidRPr="00DD78A5" w:rsidRDefault="00EE6A7B" w:rsidP="00EE6A7B">
      <w:pPr>
        <w:rPr>
          <w:i/>
        </w:rPr>
      </w:pPr>
    </w:p>
    <w:p w:rsidR="00EE6A7B" w:rsidRPr="00DD78A5" w:rsidRDefault="00EE6A7B" w:rsidP="00EE6A7B">
      <w:pPr>
        <w:pStyle w:val="Heading2"/>
      </w:pPr>
      <w:bookmarkStart w:id="99" w:name="_Toc442196354"/>
      <w:bookmarkStart w:id="100" w:name="_Toc442197672"/>
      <w:r w:rsidRPr="00DD78A5">
        <w:t>Deployment Considerations</w:t>
      </w:r>
      <w:bookmarkEnd w:id="99"/>
      <w:bookmarkEnd w:id="100"/>
    </w:p>
    <w:p w:rsidR="00EE6A7B" w:rsidRPr="00DD78A5" w:rsidRDefault="00EE6A7B" w:rsidP="00EE6A7B">
      <w:pPr>
        <w:rPr>
          <w:i/>
        </w:rPr>
      </w:pPr>
      <w:proofErr w:type="gramStart"/>
      <w:r w:rsidRPr="00DD78A5">
        <w:rPr>
          <w:i/>
        </w:rPr>
        <w:t xml:space="preserve">Deployment approach, deploying components, deployment checklist </w:t>
      </w:r>
      <w:r>
        <w:rPr>
          <w:i/>
        </w:rPr>
        <w:t>etc.</w:t>
      </w:r>
      <w:proofErr w:type="gramEnd"/>
    </w:p>
    <w:p w:rsidR="00EE6A7B" w:rsidRPr="00DD78A5" w:rsidRDefault="00EE6A7B" w:rsidP="00EE6A7B">
      <w:pPr>
        <w:rPr>
          <w:i/>
        </w:rPr>
      </w:pPr>
    </w:p>
    <w:p w:rsidR="00EE6A7B" w:rsidRPr="00DD78A5" w:rsidRDefault="00EE6A7B" w:rsidP="00EE6A7B">
      <w:pPr>
        <w:rPr>
          <w:i/>
        </w:rPr>
      </w:pPr>
    </w:p>
    <w:p w:rsidR="00EE6A7B" w:rsidRPr="00DD78A5" w:rsidRDefault="00EE6A7B" w:rsidP="00EE6A7B">
      <w:pPr>
        <w:pStyle w:val="Heading2"/>
      </w:pPr>
      <w:bookmarkStart w:id="101" w:name="_Toc442196355"/>
      <w:bookmarkStart w:id="102" w:name="_Toc442197673"/>
      <w:r w:rsidRPr="00DD78A5">
        <w:t>Data Migration Considerations</w:t>
      </w:r>
      <w:bookmarkEnd w:id="101"/>
      <w:bookmarkEnd w:id="102"/>
    </w:p>
    <w:p w:rsidR="00EE6A7B" w:rsidRPr="00DD78A5" w:rsidRDefault="00EE6A7B" w:rsidP="00EE6A7B">
      <w:pPr>
        <w:rPr>
          <w:i/>
        </w:rPr>
      </w:pPr>
      <w:r w:rsidRPr="00DD78A5">
        <w:rPr>
          <w:i/>
        </w:rPr>
        <w:t xml:space="preserve">Approach, Scope of data migration, data objects, </w:t>
      </w:r>
      <w:proofErr w:type="gramStart"/>
      <w:r w:rsidRPr="00DD78A5">
        <w:rPr>
          <w:i/>
        </w:rPr>
        <w:t>tools</w:t>
      </w:r>
      <w:proofErr w:type="gramEnd"/>
      <w:r w:rsidRPr="00DD78A5">
        <w:rPr>
          <w:i/>
        </w:rPr>
        <w:t xml:space="preserve"> used, source of data, data format, etc.</w:t>
      </w:r>
    </w:p>
    <w:p w:rsidR="00EE6A7B" w:rsidRPr="0087672D" w:rsidRDefault="00EE6A7B" w:rsidP="00EE6A7B">
      <w:pPr>
        <w:rPr>
          <w:color w:val="FF0000"/>
        </w:rPr>
      </w:pPr>
    </w:p>
    <w:p w:rsidR="00EE6A7B" w:rsidRPr="00DD78A5" w:rsidRDefault="00EE6A7B" w:rsidP="00EE6A7B">
      <w:pPr>
        <w:pStyle w:val="Heading2"/>
      </w:pPr>
      <w:bookmarkStart w:id="103" w:name="_Toc442196356"/>
      <w:bookmarkStart w:id="104" w:name="_Toc442197674"/>
      <w:r>
        <w:t>Application Decommissioning</w:t>
      </w:r>
      <w:bookmarkEnd w:id="103"/>
      <w:bookmarkEnd w:id="104"/>
      <w:r>
        <w:t xml:space="preserve"> </w:t>
      </w:r>
    </w:p>
    <w:p w:rsidR="00EE6A7B" w:rsidRPr="00DD78A5" w:rsidRDefault="00EE6A7B" w:rsidP="00EE6A7B">
      <w:pPr>
        <w:rPr>
          <w:i/>
        </w:rPr>
      </w:pPr>
      <w:r>
        <w:rPr>
          <w:i/>
        </w:rPr>
        <w:t>Applications to be decommissioned, approach and time line of decommissioning, impact assessment, etc.</w:t>
      </w:r>
    </w:p>
    <w:p w:rsidR="00EE6A7B" w:rsidRPr="0087672D" w:rsidRDefault="00EE6A7B" w:rsidP="00EE6A7B">
      <w:pPr>
        <w:rPr>
          <w:color w:val="FF0000"/>
        </w:rPr>
      </w:pPr>
    </w:p>
    <w:p w:rsidR="00EE6A7B" w:rsidRPr="0087672D" w:rsidRDefault="00EE6A7B" w:rsidP="00EE6A7B">
      <w:pPr>
        <w:rPr>
          <w:color w:val="FF0000"/>
        </w:rPr>
      </w:pPr>
    </w:p>
    <w:p w:rsidR="00EE6A7B" w:rsidRPr="00D825A7" w:rsidRDefault="00EE6A7B" w:rsidP="00EE6A7B">
      <w:pPr>
        <w:pStyle w:val="Heading1"/>
        <w:ind w:left="0" w:hanging="567"/>
      </w:pPr>
      <w:bookmarkStart w:id="105" w:name="_Toc442196357"/>
      <w:bookmarkStart w:id="106" w:name="_Toc442197675"/>
      <w:r w:rsidRPr="00D825A7">
        <w:t>Appendix</w:t>
      </w:r>
      <w:bookmarkEnd w:id="105"/>
      <w:bookmarkEnd w:id="106"/>
    </w:p>
    <w:p w:rsidR="00EE6A7B" w:rsidRPr="00D825A7" w:rsidRDefault="00EE6A7B" w:rsidP="00EE6A7B">
      <w:pPr>
        <w:pStyle w:val="Heading2"/>
      </w:pPr>
      <w:bookmarkStart w:id="107" w:name="_Toc442196358"/>
      <w:bookmarkStart w:id="108" w:name="_Toc442197676"/>
      <w:r w:rsidRPr="00D825A7">
        <w:t>Open Issues</w:t>
      </w:r>
      <w:bookmarkEnd w:id="107"/>
      <w:bookmarkEnd w:id="108"/>
    </w:p>
    <w:p w:rsidR="00EE6A7B" w:rsidRPr="00BC02FE" w:rsidRDefault="00EE6A7B" w:rsidP="00EE6A7B">
      <w:pPr>
        <w:rPr>
          <w:i/>
          <w:color w:val="000000" w:themeColor="text1"/>
        </w:rPr>
      </w:pPr>
      <w:r w:rsidRPr="00BC02FE">
        <w:rPr>
          <w:i/>
          <w:color w:val="000000" w:themeColor="text1"/>
        </w:rPr>
        <w:t>[</w:t>
      </w:r>
      <w:proofErr w:type="gramStart"/>
      <w:r w:rsidRPr="00BC02FE">
        <w:rPr>
          <w:i/>
          <w:color w:val="000000" w:themeColor="text1"/>
        </w:rPr>
        <w:t>list</w:t>
      </w:r>
      <w:proofErr w:type="gramEnd"/>
      <w:r w:rsidRPr="00BC02FE">
        <w:rPr>
          <w:i/>
          <w:color w:val="000000" w:themeColor="text1"/>
        </w:rPr>
        <w:t xml:space="preserve"> open issues here]</w:t>
      </w:r>
    </w:p>
    <w:p w:rsidR="00C904D2" w:rsidRDefault="00C904D2"/>
    <w:sectPr w:rsidR="00C904D2" w:rsidSect="00FC479F">
      <w:pgSz w:w="11906" w:h="16838" w:code="9"/>
      <w:pgMar w:top="2127" w:right="1418" w:bottom="1985" w:left="1418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72" w:rsidRDefault="00272372">
      <w:r>
        <w:separator/>
      </w:r>
    </w:p>
  </w:endnote>
  <w:endnote w:type="continuationSeparator" w:id="0">
    <w:p w:rsidR="00272372" w:rsidRDefault="0027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2F" w:rsidRDefault="00EE6A7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A5732F" w:rsidRDefault="0027237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2F" w:rsidRPr="002166BF" w:rsidRDefault="00272372">
    <w:pPr>
      <w:pStyle w:val="Footer"/>
      <w:rPr>
        <w:sz w:val="16"/>
        <w:szCs w:val="16"/>
      </w:rPr>
    </w:pPr>
  </w:p>
  <w:tbl>
    <w:tblPr>
      <w:tblW w:w="8931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7230"/>
    </w:tblGrid>
    <w:tr w:rsidR="00A5732F" w:rsidTr="005A29E4">
      <w:trPr>
        <w:trHeight w:hRule="exact" w:val="657"/>
      </w:trPr>
      <w:tc>
        <w:tcPr>
          <w:tcW w:w="1701" w:type="dxa"/>
        </w:tcPr>
        <w:p w:rsidR="00A5732F" w:rsidRDefault="00EE6A7B">
          <w:pPr>
            <w:pStyle w:val="Footer"/>
          </w:pPr>
          <w:r>
            <w:rPr>
              <w:rStyle w:val="PageNumber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86487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B86487">
            <w:rPr>
              <w:rStyle w:val="PageNumber"/>
              <w:noProof/>
            </w:rPr>
            <w:t>16</w:t>
          </w:r>
          <w:r>
            <w:rPr>
              <w:rStyle w:val="PageNumber"/>
            </w:rPr>
            <w:fldChar w:fldCharType="end"/>
          </w:r>
        </w:p>
      </w:tc>
      <w:tc>
        <w:tcPr>
          <w:tcW w:w="7230" w:type="dxa"/>
        </w:tcPr>
        <w:p w:rsidR="00A5732F" w:rsidRDefault="00806D04" w:rsidP="005A29E4">
          <w:pPr>
            <w:pStyle w:val="GPTReportAuthorFoll"/>
          </w:pPr>
          <w:proofErr w:type="spellStart"/>
          <w:r w:rsidRPr="00806D04">
            <w:rPr>
              <w:b/>
            </w:rPr>
            <w:t>Integture</w:t>
          </w:r>
          <w:proofErr w:type="spellEnd"/>
          <w:r w:rsidRPr="00806D04">
            <w:rPr>
              <w:b/>
            </w:rPr>
            <w:t xml:space="preserve"> Pty. Ltd.</w:t>
          </w:r>
          <w:r>
            <w:t xml:space="preserve"> </w:t>
          </w:r>
          <w:r w:rsidR="005A29E4">
            <w:rPr>
              <w:noProof/>
              <w:lang w:eastAsia="en-AU"/>
            </w:rPr>
            <w:drawing>
              <wp:inline distT="0" distB="0" distL="0" distR="0" wp14:anchorId="367A9A72" wp14:editId="1883D8DD">
                <wp:extent cx="542563" cy="370936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563" cy="37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732F" w:rsidRDefault="002723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7230"/>
    </w:tblGrid>
    <w:tr w:rsidR="0023085E" w:rsidTr="00476EAE">
      <w:trPr>
        <w:trHeight w:hRule="exact" w:val="657"/>
      </w:trPr>
      <w:tc>
        <w:tcPr>
          <w:tcW w:w="1701" w:type="dxa"/>
        </w:tcPr>
        <w:p w:rsidR="0023085E" w:rsidRDefault="0023085E" w:rsidP="00476EAE">
          <w:pPr>
            <w:pStyle w:val="Footer"/>
          </w:pPr>
          <w:r>
            <w:rPr>
              <w:rStyle w:val="PageNumber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8648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B86487">
            <w:rPr>
              <w:rStyle w:val="PageNumber"/>
              <w:noProof/>
            </w:rPr>
            <w:t>16</w:t>
          </w:r>
          <w:r>
            <w:rPr>
              <w:rStyle w:val="PageNumber"/>
            </w:rPr>
            <w:fldChar w:fldCharType="end"/>
          </w:r>
        </w:p>
      </w:tc>
      <w:tc>
        <w:tcPr>
          <w:tcW w:w="7230" w:type="dxa"/>
        </w:tcPr>
        <w:p w:rsidR="0023085E" w:rsidRDefault="0023085E" w:rsidP="00476EAE">
          <w:pPr>
            <w:pStyle w:val="GPTReportAuthorFoll"/>
          </w:pPr>
          <w:proofErr w:type="spellStart"/>
          <w:r w:rsidRPr="00806D04">
            <w:rPr>
              <w:b/>
            </w:rPr>
            <w:t>Integture</w:t>
          </w:r>
          <w:proofErr w:type="spellEnd"/>
          <w:r w:rsidRPr="00806D04">
            <w:rPr>
              <w:b/>
            </w:rPr>
            <w:t xml:space="preserve"> Pty. Ltd.</w:t>
          </w:r>
          <w:r>
            <w:t xml:space="preserve"> </w:t>
          </w:r>
          <w:r>
            <w:rPr>
              <w:noProof/>
              <w:lang w:eastAsia="en-AU"/>
            </w:rPr>
            <w:drawing>
              <wp:inline distT="0" distB="0" distL="0" distR="0" wp14:anchorId="6EE196D3" wp14:editId="5F641104">
                <wp:extent cx="542563" cy="370936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563" cy="37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085E" w:rsidRDefault="00230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72" w:rsidRDefault="00272372">
      <w:r>
        <w:separator/>
      </w:r>
    </w:p>
  </w:footnote>
  <w:footnote w:type="continuationSeparator" w:id="0">
    <w:p w:rsidR="00272372" w:rsidRDefault="0027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2F" w:rsidRDefault="00272372">
    <w:pPr>
      <w:pStyle w:val="Header"/>
    </w:pPr>
  </w:p>
  <w:tbl>
    <w:tblPr>
      <w:tblW w:w="89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9"/>
    </w:tblGrid>
    <w:tr w:rsidR="00A5732F">
      <w:trPr>
        <w:trHeight w:hRule="exact" w:val="470"/>
      </w:trPr>
      <w:tc>
        <w:tcPr>
          <w:tcW w:w="8939" w:type="dxa"/>
        </w:tcPr>
        <w:p w:rsidR="00A5732F" w:rsidRDefault="00272372">
          <w:pPr>
            <w:pStyle w:val="GPTReportTitleFoll"/>
            <w:jc w:val="left"/>
          </w:pPr>
        </w:p>
      </w:tc>
    </w:tr>
    <w:tr w:rsidR="00A5732F">
      <w:trPr>
        <w:trHeight w:hRule="exact" w:val="1040"/>
      </w:trPr>
      <w:tc>
        <w:tcPr>
          <w:tcW w:w="8939" w:type="dxa"/>
        </w:tcPr>
        <w:p w:rsidR="00A5732F" w:rsidRPr="00133CA4" w:rsidRDefault="00EE6A7B" w:rsidP="00400C66">
          <w:pPr>
            <w:pStyle w:val="GPTReportTitleFoll"/>
            <w:rPr>
              <w:sz w:val="18"/>
            </w:rPr>
          </w:pPr>
          <w:r w:rsidRPr="00133CA4">
            <w:rPr>
              <w:sz w:val="18"/>
            </w:rPr>
            <w:fldChar w:fldCharType="begin"/>
          </w:r>
          <w:r w:rsidRPr="00133CA4">
            <w:rPr>
              <w:sz w:val="18"/>
            </w:rPr>
            <w:instrText xml:space="preserve"> STYLEREF "GPT Report Title" \* MERGEFORMAT </w:instrText>
          </w:r>
          <w:r w:rsidRPr="00133CA4">
            <w:rPr>
              <w:sz w:val="18"/>
            </w:rPr>
            <w:fldChar w:fldCharType="separate"/>
          </w:r>
          <w:r w:rsidR="00B86487">
            <w:rPr>
              <w:noProof/>
              <w:sz w:val="18"/>
            </w:rPr>
            <w:t>Solution Architecture Document</w:t>
          </w:r>
          <w:r w:rsidRPr="00133CA4">
            <w:rPr>
              <w:noProof/>
              <w:sz w:val="18"/>
            </w:rPr>
            <w:fldChar w:fldCharType="end"/>
          </w:r>
          <w:r w:rsidRPr="00133CA4">
            <w:rPr>
              <w:sz w:val="18"/>
            </w:rPr>
            <w:t xml:space="preserve"> - </w:t>
          </w:r>
          <w:r w:rsidRPr="00133CA4">
            <w:rPr>
              <w:sz w:val="18"/>
            </w:rPr>
            <w:fldChar w:fldCharType="begin"/>
          </w:r>
          <w:r w:rsidRPr="00133CA4">
            <w:rPr>
              <w:sz w:val="18"/>
            </w:rPr>
            <w:instrText xml:space="preserve"> STYLEREF "GPT Report SUBTitle" \* MERGEFORMAT </w:instrText>
          </w:r>
          <w:r w:rsidRPr="00133CA4">
            <w:rPr>
              <w:sz w:val="18"/>
            </w:rPr>
            <w:fldChar w:fldCharType="separate"/>
          </w:r>
          <w:r w:rsidR="00B86487">
            <w:rPr>
              <w:noProof/>
              <w:sz w:val="18"/>
            </w:rPr>
            <w:t>[Project Name]</w:t>
          </w:r>
          <w:r w:rsidRPr="00133CA4">
            <w:rPr>
              <w:noProof/>
              <w:sz w:val="18"/>
            </w:rPr>
            <w:fldChar w:fldCharType="end"/>
          </w:r>
        </w:p>
        <w:p w:rsidR="00A5732F" w:rsidRDefault="00272372">
          <w:pPr>
            <w:pStyle w:val="GPTReportDateFoll"/>
          </w:pPr>
          <w:r>
            <w:fldChar w:fldCharType="begin"/>
          </w:r>
          <w:r>
            <w:instrText xml:space="preserve"> STYLEREF "GPT Report Date" \* MERGEFORMAT </w:instrText>
          </w:r>
          <w:r>
            <w:fldChar w:fldCharType="separate"/>
          </w:r>
          <w:r w:rsidR="00B86487">
            <w:rPr>
              <w:noProof/>
            </w:rPr>
            <w:t>ali.nobar@integture.com.au</w:t>
          </w:r>
          <w:r>
            <w:rPr>
              <w:noProof/>
            </w:rPr>
            <w:fldChar w:fldCharType="end"/>
          </w:r>
        </w:p>
      </w:tc>
    </w:tr>
  </w:tbl>
  <w:p w:rsidR="00A5732F" w:rsidRDefault="00EE6A7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43A4C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EDA2E5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B01EEAA6"/>
    <w:lvl w:ilvl="0">
      <w:start w:val="1"/>
      <w:numFmt w:val="bullet"/>
      <w:pStyle w:val="ListBullet3"/>
      <w:lvlText w:val=""/>
      <w:lvlJc w:val="left"/>
      <w:pPr>
        <w:tabs>
          <w:tab w:val="num" w:pos="1778"/>
        </w:tabs>
        <w:ind w:left="1778" w:hanging="417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C4A8F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4DA400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6264E7"/>
    <w:multiLevelType w:val="hybridMultilevel"/>
    <w:tmpl w:val="67F45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7D126D"/>
    <w:multiLevelType w:val="hybridMultilevel"/>
    <w:tmpl w:val="3C68B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7D7F05"/>
    <w:multiLevelType w:val="hybridMultilevel"/>
    <w:tmpl w:val="567AD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9549C"/>
    <w:multiLevelType w:val="hybridMultilevel"/>
    <w:tmpl w:val="54547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D2A4E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55FDF"/>
    <w:multiLevelType w:val="multilevel"/>
    <w:tmpl w:val="B9EAE6B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0EF9156D"/>
    <w:multiLevelType w:val="hybridMultilevel"/>
    <w:tmpl w:val="6F00E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71CDD"/>
    <w:multiLevelType w:val="hybridMultilevel"/>
    <w:tmpl w:val="19761900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400863"/>
    <w:multiLevelType w:val="hybridMultilevel"/>
    <w:tmpl w:val="EA127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B3A29"/>
    <w:multiLevelType w:val="hybridMultilevel"/>
    <w:tmpl w:val="EEF4B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8731B"/>
    <w:multiLevelType w:val="hybridMultilevel"/>
    <w:tmpl w:val="44E45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BC0B07"/>
    <w:multiLevelType w:val="multilevel"/>
    <w:tmpl w:val="D7F0B6B4"/>
    <w:lvl w:ilvl="0">
      <w:start w:val="1"/>
      <w:numFmt w:val="decimal"/>
      <w:pStyle w:val="NumberedBulle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NumberedBullet2"/>
      <w:lvlText w:val="%2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lowerRoman"/>
      <w:pStyle w:val="NumberedBullet3"/>
      <w:lvlText w:val="%3."/>
      <w:lvlJc w:val="left"/>
      <w:pPr>
        <w:tabs>
          <w:tab w:val="num" w:pos="2064"/>
        </w:tabs>
        <w:ind w:left="170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36E7306"/>
    <w:multiLevelType w:val="hybridMultilevel"/>
    <w:tmpl w:val="F4D8890C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D26F64"/>
    <w:multiLevelType w:val="hybridMultilevel"/>
    <w:tmpl w:val="D3A27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43BF1"/>
    <w:multiLevelType w:val="hybridMultilevel"/>
    <w:tmpl w:val="0A407ACC"/>
    <w:lvl w:ilvl="0" w:tplc="40DC8D7E">
      <w:start w:val="1"/>
      <w:numFmt w:val="bullet"/>
      <w:pStyle w:val="ListBullet2"/>
      <w:lvlText w:val="-"/>
      <w:lvlJc w:val="left"/>
      <w:pPr>
        <w:tabs>
          <w:tab w:val="num" w:pos="1094"/>
        </w:tabs>
        <w:ind w:left="1094" w:hanging="44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70287"/>
    <w:multiLevelType w:val="hybridMultilevel"/>
    <w:tmpl w:val="5086B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F5CEB"/>
    <w:multiLevelType w:val="hybridMultilevel"/>
    <w:tmpl w:val="D8D871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AB07A2"/>
    <w:multiLevelType w:val="hybridMultilevel"/>
    <w:tmpl w:val="19CAB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D6CDB"/>
    <w:multiLevelType w:val="hybridMultilevel"/>
    <w:tmpl w:val="CBA88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93475F"/>
    <w:multiLevelType w:val="hybridMultilevel"/>
    <w:tmpl w:val="A72E0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74909"/>
    <w:multiLevelType w:val="multilevel"/>
    <w:tmpl w:val="A81605DA"/>
    <w:lvl w:ilvl="0">
      <w:start w:val="1"/>
      <w:numFmt w:val="decimal"/>
      <w:pStyle w:val="NumberedBulle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53126E7"/>
    <w:multiLevelType w:val="hybridMultilevel"/>
    <w:tmpl w:val="3FC26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D5AD9"/>
    <w:multiLevelType w:val="hybridMultilevel"/>
    <w:tmpl w:val="B80E6F32"/>
    <w:lvl w:ilvl="0" w:tplc="FFFFFFFF">
      <w:start w:val="1"/>
      <w:numFmt w:val="bullet"/>
      <w:pStyle w:val="BulletList"/>
      <w:lvlText w:val=""/>
      <w:lvlJc w:val="left"/>
      <w:pPr>
        <w:tabs>
          <w:tab w:val="num" w:pos="473"/>
        </w:tabs>
        <w:ind w:left="471" w:hanging="358"/>
      </w:pPr>
      <w:rPr>
        <w:rFonts w:ascii="Symbol" w:hAnsi="Symbol" w:hint="default"/>
        <w:b w:val="0"/>
        <w:i w:val="0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C4104B"/>
    <w:multiLevelType w:val="hybridMultilevel"/>
    <w:tmpl w:val="974E1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32B7D"/>
    <w:multiLevelType w:val="hybridMultilevel"/>
    <w:tmpl w:val="47667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A007E"/>
    <w:multiLevelType w:val="hybridMultilevel"/>
    <w:tmpl w:val="0F1E35C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C97FC9"/>
    <w:multiLevelType w:val="hybridMultilevel"/>
    <w:tmpl w:val="B944F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87D41"/>
    <w:multiLevelType w:val="hybridMultilevel"/>
    <w:tmpl w:val="FC586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42AE2"/>
    <w:multiLevelType w:val="hybridMultilevel"/>
    <w:tmpl w:val="09346102"/>
    <w:lvl w:ilvl="0" w:tplc="C73AA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F5B38"/>
    <w:multiLevelType w:val="hybridMultilevel"/>
    <w:tmpl w:val="20D4B622"/>
    <w:lvl w:ilvl="0" w:tplc="C222215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CA41C5"/>
    <w:multiLevelType w:val="hybridMultilevel"/>
    <w:tmpl w:val="ADD65D2A"/>
    <w:lvl w:ilvl="0" w:tplc="0C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5">
    <w:nsid w:val="6E8128D4"/>
    <w:multiLevelType w:val="hybridMultilevel"/>
    <w:tmpl w:val="07D61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50269A"/>
    <w:multiLevelType w:val="multilevel"/>
    <w:tmpl w:val="1AE05F5E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56"/>
        </w:tabs>
        <w:ind w:left="10207" w:hanging="851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37">
    <w:nsid w:val="7C6929C9"/>
    <w:multiLevelType w:val="hybridMultilevel"/>
    <w:tmpl w:val="79C04BCC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8B2B62"/>
    <w:multiLevelType w:val="hybridMultilevel"/>
    <w:tmpl w:val="F9E458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615531"/>
    <w:multiLevelType w:val="hybridMultilevel"/>
    <w:tmpl w:val="215AD1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3"/>
  </w:num>
  <w:num w:numId="6">
    <w:abstractNumId w:val="18"/>
  </w:num>
  <w:num w:numId="7">
    <w:abstractNumId w:val="15"/>
  </w:num>
  <w:num w:numId="8">
    <w:abstractNumId w:val="24"/>
  </w:num>
  <w:num w:numId="9">
    <w:abstractNumId w:val="9"/>
  </w:num>
  <w:num w:numId="10">
    <w:abstractNumId w:val="26"/>
  </w:num>
  <w:num w:numId="11">
    <w:abstractNumId w:val="29"/>
  </w:num>
  <w:num w:numId="12">
    <w:abstractNumId w:val="30"/>
  </w:num>
  <w:num w:numId="13">
    <w:abstractNumId w:val="8"/>
  </w:num>
  <w:num w:numId="14">
    <w:abstractNumId w:val="31"/>
  </w:num>
  <w:num w:numId="15">
    <w:abstractNumId w:val="17"/>
  </w:num>
  <w:num w:numId="16">
    <w:abstractNumId w:val="28"/>
  </w:num>
  <w:num w:numId="17">
    <w:abstractNumId w:val="34"/>
  </w:num>
  <w:num w:numId="18">
    <w:abstractNumId w:val="32"/>
  </w:num>
  <w:num w:numId="19">
    <w:abstractNumId w:val="38"/>
  </w:num>
  <w:num w:numId="20">
    <w:abstractNumId w:val="7"/>
  </w:num>
  <w:num w:numId="21">
    <w:abstractNumId w:val="19"/>
  </w:num>
  <w:num w:numId="22">
    <w:abstractNumId w:val="20"/>
  </w:num>
  <w:num w:numId="23">
    <w:abstractNumId w:val="10"/>
  </w:num>
  <w:num w:numId="24">
    <w:abstractNumId w:val="16"/>
  </w:num>
  <w:num w:numId="25">
    <w:abstractNumId w:val="37"/>
  </w:num>
  <w:num w:numId="26">
    <w:abstractNumId w:val="22"/>
  </w:num>
  <w:num w:numId="27">
    <w:abstractNumId w:val="23"/>
  </w:num>
  <w:num w:numId="28">
    <w:abstractNumId w:val="39"/>
  </w:num>
  <w:num w:numId="29">
    <w:abstractNumId w:val="6"/>
  </w:num>
  <w:num w:numId="30">
    <w:abstractNumId w:val="11"/>
  </w:num>
  <w:num w:numId="31">
    <w:abstractNumId w:val="25"/>
  </w:num>
  <w:num w:numId="32">
    <w:abstractNumId w:val="27"/>
  </w:num>
  <w:num w:numId="33">
    <w:abstractNumId w:val="14"/>
  </w:num>
  <w:num w:numId="34">
    <w:abstractNumId w:val="13"/>
  </w:num>
  <w:num w:numId="35">
    <w:abstractNumId w:val="35"/>
  </w:num>
  <w:num w:numId="36">
    <w:abstractNumId w:val="36"/>
  </w:num>
  <w:num w:numId="37">
    <w:abstractNumId w:val="12"/>
  </w:num>
  <w:num w:numId="38">
    <w:abstractNumId w:val="21"/>
  </w:num>
  <w:num w:numId="39">
    <w:abstractNumId w:val="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38"/>
    <w:rsid w:val="0023085E"/>
    <w:rsid w:val="00272372"/>
    <w:rsid w:val="0032661C"/>
    <w:rsid w:val="00537B38"/>
    <w:rsid w:val="005A29E4"/>
    <w:rsid w:val="00806D04"/>
    <w:rsid w:val="00B86487"/>
    <w:rsid w:val="00C904D2"/>
    <w:rsid w:val="00D70AC4"/>
    <w:rsid w:val="00EE6A7B"/>
    <w:rsid w:val="00F32DE5"/>
    <w:rsid w:val="00F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4"/>
    <w:lsdException w:name="header" w:uiPriority="2"/>
    <w:lsdException w:name="footer" w:uiPriority="4"/>
    <w:lsdException w:name="caption" w:uiPriority="35" w:qFormat="1"/>
    <w:lsdException w:name="annotation reference" w:uiPriority="4"/>
    <w:lsdException w:name="line number" w:uiPriority="3"/>
    <w:lsdException w:name="page number" w:uiPriority="3"/>
    <w:lsdException w:name="List Bullet" w:qFormat="1"/>
    <w:lsdException w:name="List Number" w:uiPriority="2"/>
    <w:lsdException w:name="List Bullet 2" w:uiPriority="1" w:qFormat="1"/>
    <w:lsdException w:name="List Bullet 3" w:uiPriority="1" w:qFormat="1"/>
    <w:lsdException w:name="List Number 2" w:uiPriority="2"/>
    <w:lsdException w:name="List Number 3" w:uiPriority="2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4"/>
    <w:lsdException w:name="Balloon Text" w:uiPriority="4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7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,L1,Level 1,•H1,H11,H12,H13,H14,H15,H16,H17,H18,H19,H110,H111,H112,H113,H114,H115,H116,H121,H131,H141,H151,H161,H171,H181,H191,H1101,H1111,H1121,H1131,H1141,H1151,H117,H118,H119,H120,H122,H123,H124,H125,H126,H127,H128,H129,H130,heading 1,1"/>
    <w:basedOn w:val="Normal"/>
    <w:next w:val="Normal"/>
    <w:link w:val="Heading1Char"/>
    <w:qFormat/>
    <w:rsid w:val="00EE6A7B"/>
    <w:pPr>
      <w:keepNext/>
      <w:numPr>
        <w:numId w:val="9"/>
      </w:numPr>
      <w:tabs>
        <w:tab w:val="left" w:pos="0"/>
      </w:tabs>
      <w:spacing w:before="36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aliases w:val="Heading 2 - FIRST,Reset numbering,h2,H2,•H2,(Alt+2),(Alt+2)1,(Alt+2)2,H21,H22,H23,H211,H221,H24,H212,H222,H231,H2111,H2211,H25,H213,H223,H232,H2112,H2212,H26,H214,H224,H233,H2113,H2213,H27,H215,H225,H234,H2114,H2214,H28,H216,H226,H235,H2115,2"/>
    <w:basedOn w:val="Normal"/>
    <w:next w:val="Normal"/>
    <w:link w:val="Heading2Char"/>
    <w:qFormat/>
    <w:rsid w:val="00EE6A7B"/>
    <w:pPr>
      <w:keepNext/>
      <w:numPr>
        <w:ilvl w:val="1"/>
        <w:numId w:val="9"/>
      </w:numPr>
      <w:tabs>
        <w:tab w:val="left" w:pos="0"/>
      </w:tabs>
      <w:spacing w:before="120" w:after="120"/>
      <w:outlineLvl w:val="1"/>
    </w:pPr>
    <w:rPr>
      <w:rFonts w:cs="Arial"/>
      <w:b/>
      <w:bCs/>
      <w:sz w:val="22"/>
      <w:szCs w:val="28"/>
    </w:rPr>
  </w:style>
  <w:style w:type="paragraph" w:styleId="Heading3">
    <w:name w:val="heading 3"/>
    <w:aliases w:val="Level 1 - 1,h3,H3,H31,H32,H33,H311,H34,H312,H321,H331,H3111,H35,H313,H322,H332,H3112,H36,H314,H323,H333,H3113,H37,H315,H324,H334,H3114,H38,H316,H325,H335,H3115,H39,H317,H326,H336,H3116,H310,H318,H327,H337,H3117,H319,H328,H338,H3118,H320,H3110"/>
    <w:basedOn w:val="Normal"/>
    <w:next w:val="Normal"/>
    <w:link w:val="Heading3Char"/>
    <w:qFormat/>
    <w:rsid w:val="00EE6A7B"/>
    <w:pPr>
      <w:keepNext/>
      <w:numPr>
        <w:ilvl w:val="2"/>
        <w:numId w:val="9"/>
      </w:numPr>
      <w:tabs>
        <w:tab w:val="clear" w:pos="720"/>
        <w:tab w:val="left" w:pos="0"/>
      </w:tabs>
      <w:spacing w:before="120" w:after="120"/>
      <w:ind w:left="0" w:hanging="567"/>
      <w:outlineLvl w:val="2"/>
    </w:pPr>
    <w:rPr>
      <w:rFonts w:cs="Arial"/>
      <w:b/>
      <w:bCs/>
      <w:szCs w:val="26"/>
    </w:rPr>
  </w:style>
  <w:style w:type="paragraph" w:styleId="Heading4">
    <w:name w:val="heading 4"/>
    <w:aliases w:val="Level 2 - a,h4,H4,H41,H42,H43,H44,H45,H46,H47,H48,H49,H410,H411,H421,H431,H441,H451,H461,H471,H481,H491,H4101,H412,H413,H414,H415,H416,H417,H418,H419,H420,H422,H423,H4110,H432,H442,H452,H462,H472,H482,H492,H4102,H4111,H4121,H4131,H4141,H4151,4"/>
    <w:basedOn w:val="Normal"/>
    <w:next w:val="Normal"/>
    <w:link w:val="Heading4Char"/>
    <w:unhideWhenUsed/>
    <w:qFormat/>
    <w:rsid w:val="00EE6A7B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Level 3 - i,h5,H5,H51,H52,H53,H54,H55,H56,H57,H58,H59,H510,H511,H512,H513,H514,H515,H516,H517,H518,H519,H520,H521,H522,H523,H524,H525,H526,H527,H528,H529,H530,H531,H532,H533,H534,H535,H536,H537,H538,H539,H540,H541,H542,H543,H544,H545,H546,H547"/>
    <w:basedOn w:val="Normal"/>
    <w:next w:val="Normal"/>
    <w:link w:val="Heading5Char"/>
    <w:unhideWhenUsed/>
    <w:qFormat/>
    <w:rsid w:val="00EE6A7B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Legal Level 1."/>
    <w:basedOn w:val="Normal"/>
    <w:next w:val="Normal"/>
    <w:link w:val="Heading6Char"/>
    <w:uiPriority w:val="99"/>
    <w:unhideWhenUsed/>
    <w:qFormat/>
    <w:rsid w:val="00EE6A7B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aliases w:val="Legal Level 1.1."/>
    <w:basedOn w:val="Normal"/>
    <w:next w:val="Normal"/>
    <w:link w:val="Heading7Char"/>
    <w:uiPriority w:val="99"/>
    <w:unhideWhenUsed/>
    <w:qFormat/>
    <w:rsid w:val="00EE6A7B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aliases w:val="Legal Level 1.1.1."/>
    <w:basedOn w:val="Normal"/>
    <w:next w:val="Normal"/>
    <w:link w:val="Heading8Char"/>
    <w:uiPriority w:val="99"/>
    <w:unhideWhenUsed/>
    <w:qFormat/>
    <w:rsid w:val="00EE6A7B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aliases w:val="Legal Level 1.1.1.1."/>
    <w:basedOn w:val="Normal"/>
    <w:next w:val="Normal"/>
    <w:link w:val="Heading9Char"/>
    <w:uiPriority w:val="99"/>
    <w:unhideWhenUsed/>
    <w:qFormat/>
    <w:rsid w:val="00EE6A7B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1 Char,Level 1 Char,•H1 Char,H11 Char,H12 Char,H13 Char,H14 Char,H15 Char,H16 Char,H17 Char,H18 Char,H19 Char,H110 Char,H111 Char,H112 Char,H113 Char,H114 Char,H115 Char,H116 Char,H121 Char,H131 Char,H141 Char,H151 Char,H161 Char"/>
    <w:basedOn w:val="DefaultParagraphFont"/>
    <w:link w:val="Heading1"/>
    <w:rsid w:val="00EE6A7B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aliases w:val="Heading 2 - FIRST Char,Reset numbering Char,h2 Char,H2 Char,•H2 Char,(Alt+2) Char,(Alt+2)1 Char,(Alt+2)2 Char,H21 Char,H22 Char,H23 Char,H211 Char,H221 Char,H24 Char,H212 Char,H222 Char,H231 Char,H2111 Char,H2211 Char,H25 Char,H213 Char"/>
    <w:basedOn w:val="DefaultParagraphFont"/>
    <w:link w:val="Heading2"/>
    <w:rsid w:val="00EE6A7B"/>
    <w:rPr>
      <w:rFonts w:ascii="Arial" w:eastAsia="Times New Roman" w:hAnsi="Arial" w:cs="Arial"/>
      <w:b/>
      <w:bCs/>
      <w:szCs w:val="28"/>
    </w:rPr>
  </w:style>
  <w:style w:type="character" w:customStyle="1" w:styleId="Heading3Char">
    <w:name w:val="Heading 3 Char"/>
    <w:aliases w:val="Level 1 - 1 Char,h3 Char,H3 Char,H31 Char,H32 Char,H33 Char,H311 Char,H34 Char,H312 Char,H321 Char,H331 Char,H3111 Char,H35 Char,H313 Char,H322 Char,H332 Char,H3112 Char,H36 Char,H314 Char,H323 Char,H333 Char,H3113 Char,H37 Char,H315 Char"/>
    <w:basedOn w:val="DefaultParagraphFont"/>
    <w:link w:val="Heading3"/>
    <w:rsid w:val="00EE6A7B"/>
    <w:rPr>
      <w:rFonts w:ascii="Arial" w:eastAsia="Times New Roman" w:hAnsi="Arial" w:cs="Arial"/>
      <w:b/>
      <w:bCs/>
      <w:sz w:val="20"/>
      <w:szCs w:val="26"/>
    </w:rPr>
  </w:style>
  <w:style w:type="character" w:customStyle="1" w:styleId="Heading4Char">
    <w:name w:val="Heading 4 Char"/>
    <w:aliases w:val="Level 2 - a Char,h4 Char,H4 Char,H41 Char,H42 Char,H43 Char,H44 Char,H45 Char,H46 Char,H47 Char,H48 Char,H49 Char,H410 Char,H411 Char,H421 Char,H431 Char,H441 Char,H451 Char,H461 Char,H471 Char,H481 Char,H491 Char,H4101 Char,H412 Char"/>
    <w:basedOn w:val="DefaultParagraphFont"/>
    <w:link w:val="Heading4"/>
    <w:rsid w:val="00EE6A7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aliases w:val="Level 3 - i Char,h5 Char,H5 Char,H51 Char,H52 Char,H53 Char,H54 Char,H55 Char,H56 Char,H57 Char,H58 Char,H59 Char,H510 Char,H511 Char,H512 Char,H513 Char,H514 Char,H515 Char,H516 Char,H517 Char,H518 Char,H519 Char,H520 Char,H521 Char"/>
    <w:basedOn w:val="DefaultParagraphFont"/>
    <w:link w:val="Heading5"/>
    <w:rsid w:val="00EE6A7B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Legal Level 1. Char"/>
    <w:basedOn w:val="DefaultParagraphFont"/>
    <w:link w:val="Heading6"/>
    <w:uiPriority w:val="99"/>
    <w:rsid w:val="00EE6A7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aliases w:val="Legal Level 1.1. Char"/>
    <w:basedOn w:val="DefaultParagraphFont"/>
    <w:link w:val="Heading7"/>
    <w:uiPriority w:val="99"/>
    <w:rsid w:val="00EE6A7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aliases w:val="Legal Level 1.1.1. Char"/>
    <w:basedOn w:val="DefaultParagraphFont"/>
    <w:link w:val="Heading8"/>
    <w:uiPriority w:val="99"/>
    <w:rsid w:val="00EE6A7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aliases w:val="Legal Level 1.1.1.1. Char"/>
    <w:basedOn w:val="DefaultParagraphFont"/>
    <w:link w:val="Heading9"/>
    <w:uiPriority w:val="99"/>
    <w:rsid w:val="00EE6A7B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2"/>
    <w:rsid w:val="00EE6A7B"/>
  </w:style>
  <w:style w:type="character" w:customStyle="1" w:styleId="HeaderChar">
    <w:name w:val="Header Char"/>
    <w:basedOn w:val="DefaultParagraphFont"/>
    <w:link w:val="Header"/>
    <w:uiPriority w:val="2"/>
    <w:rsid w:val="00EE6A7B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4"/>
    <w:rsid w:val="00EE6A7B"/>
  </w:style>
  <w:style w:type="character" w:customStyle="1" w:styleId="FooterChar">
    <w:name w:val="Footer Char"/>
    <w:basedOn w:val="DefaultParagraphFont"/>
    <w:link w:val="Footer"/>
    <w:uiPriority w:val="4"/>
    <w:rsid w:val="00EE6A7B"/>
    <w:rPr>
      <w:rFonts w:ascii="Arial" w:eastAsia="Times New Roman" w:hAnsi="Arial" w:cs="Times New Roman"/>
      <w:sz w:val="20"/>
      <w:szCs w:val="20"/>
    </w:rPr>
  </w:style>
  <w:style w:type="paragraph" w:customStyle="1" w:styleId="Addressblock">
    <w:name w:val="Address block"/>
    <w:basedOn w:val="Header"/>
    <w:uiPriority w:val="4"/>
    <w:rsid w:val="00EE6A7B"/>
    <w:pPr>
      <w:tabs>
        <w:tab w:val="center" w:pos="4320"/>
        <w:tab w:val="right" w:pos="8640"/>
      </w:tabs>
      <w:spacing w:line="200" w:lineRule="exact"/>
    </w:pPr>
    <w:rPr>
      <w:rFonts w:ascii="DIN-Light" w:hAnsi="DIN-Light"/>
      <w:sz w:val="16"/>
      <w:szCs w:val="16"/>
    </w:rPr>
  </w:style>
  <w:style w:type="character" w:styleId="LineNumber">
    <w:name w:val="line number"/>
    <w:basedOn w:val="DefaultParagraphFont"/>
    <w:uiPriority w:val="3"/>
    <w:rsid w:val="00EE6A7B"/>
  </w:style>
  <w:style w:type="paragraph" w:customStyle="1" w:styleId="GPTAddressTOP">
    <w:name w:val="GPT Address TOP"/>
    <w:basedOn w:val="Header"/>
    <w:uiPriority w:val="2"/>
    <w:rsid w:val="00EE6A7B"/>
    <w:pPr>
      <w:spacing w:line="190" w:lineRule="exact"/>
    </w:pPr>
    <w:rPr>
      <w:sz w:val="15"/>
    </w:rPr>
  </w:style>
  <w:style w:type="paragraph" w:customStyle="1" w:styleId="GPTAddressBTM">
    <w:name w:val="GPT Address BTM"/>
    <w:basedOn w:val="Footer"/>
    <w:uiPriority w:val="2"/>
    <w:rsid w:val="00EE6A7B"/>
    <w:pPr>
      <w:spacing w:after="90" w:line="190" w:lineRule="exact"/>
    </w:pPr>
    <w:rPr>
      <w:sz w:val="15"/>
    </w:rPr>
  </w:style>
  <w:style w:type="character" w:styleId="PageNumber">
    <w:name w:val="page number"/>
    <w:basedOn w:val="DefaultParagraphFont"/>
    <w:uiPriority w:val="3"/>
    <w:rsid w:val="00EE6A7B"/>
    <w:rPr>
      <w:sz w:val="16"/>
    </w:rPr>
  </w:style>
  <w:style w:type="paragraph" w:customStyle="1" w:styleId="NumberedBullet1">
    <w:name w:val="Numbered Bullet 1"/>
    <w:basedOn w:val="Normal"/>
    <w:uiPriority w:val="1"/>
    <w:qFormat/>
    <w:rsid w:val="00EE6A7B"/>
    <w:pPr>
      <w:numPr>
        <w:numId w:val="8"/>
      </w:numPr>
      <w:spacing w:after="40"/>
      <w:ind w:left="357" w:hanging="357"/>
    </w:pPr>
  </w:style>
  <w:style w:type="paragraph" w:styleId="ListBullet">
    <w:name w:val="List Bullet"/>
    <w:basedOn w:val="Normal"/>
    <w:uiPriority w:val="99"/>
    <w:qFormat/>
    <w:rsid w:val="00EE6A7B"/>
    <w:pPr>
      <w:numPr>
        <w:numId w:val="40"/>
      </w:numPr>
      <w:spacing w:after="120"/>
    </w:pPr>
  </w:style>
  <w:style w:type="paragraph" w:styleId="ListBullet2">
    <w:name w:val="List Bullet 2"/>
    <w:basedOn w:val="Normal"/>
    <w:uiPriority w:val="1"/>
    <w:qFormat/>
    <w:rsid w:val="00EE6A7B"/>
    <w:pPr>
      <w:numPr>
        <w:numId w:val="6"/>
      </w:numPr>
      <w:tabs>
        <w:tab w:val="clear" w:pos="1094"/>
        <w:tab w:val="left" w:pos="714"/>
      </w:tabs>
      <w:spacing w:after="120"/>
      <w:ind w:left="714" w:hanging="357"/>
    </w:pPr>
  </w:style>
  <w:style w:type="paragraph" w:styleId="ListBullet3">
    <w:name w:val="List Bullet 3"/>
    <w:basedOn w:val="Normal"/>
    <w:uiPriority w:val="1"/>
    <w:qFormat/>
    <w:rsid w:val="00EE6A7B"/>
    <w:pPr>
      <w:numPr>
        <w:numId w:val="1"/>
      </w:numPr>
      <w:tabs>
        <w:tab w:val="clear" w:pos="1778"/>
        <w:tab w:val="left" w:pos="1072"/>
      </w:tabs>
      <w:spacing w:after="120"/>
      <w:ind w:left="1071" w:hanging="357"/>
    </w:pPr>
  </w:style>
  <w:style w:type="paragraph" w:styleId="ListNumber">
    <w:name w:val="List Number"/>
    <w:basedOn w:val="Normal"/>
    <w:uiPriority w:val="2"/>
    <w:unhideWhenUsed/>
    <w:rsid w:val="00EE6A7B"/>
    <w:pPr>
      <w:numPr>
        <w:numId w:val="2"/>
      </w:numPr>
    </w:pPr>
  </w:style>
  <w:style w:type="paragraph" w:styleId="ListNumber2">
    <w:name w:val="List Number 2"/>
    <w:basedOn w:val="Normal"/>
    <w:uiPriority w:val="2"/>
    <w:unhideWhenUsed/>
    <w:rsid w:val="00EE6A7B"/>
    <w:pPr>
      <w:numPr>
        <w:numId w:val="3"/>
      </w:numPr>
    </w:pPr>
  </w:style>
  <w:style w:type="paragraph" w:styleId="ListNumber3">
    <w:name w:val="List Number 3"/>
    <w:basedOn w:val="Normal"/>
    <w:uiPriority w:val="2"/>
    <w:unhideWhenUsed/>
    <w:rsid w:val="00EE6A7B"/>
    <w:pPr>
      <w:numPr>
        <w:numId w:val="4"/>
      </w:numPr>
    </w:pPr>
  </w:style>
  <w:style w:type="paragraph" w:customStyle="1" w:styleId="NumberedBullet2">
    <w:name w:val="Numbered Bullet 2"/>
    <w:basedOn w:val="NumberedBullet1"/>
    <w:uiPriority w:val="1"/>
    <w:qFormat/>
    <w:rsid w:val="00EE6A7B"/>
    <w:pPr>
      <w:numPr>
        <w:ilvl w:val="1"/>
        <w:numId w:val="7"/>
      </w:numPr>
      <w:tabs>
        <w:tab w:val="clear" w:pos="1134"/>
        <w:tab w:val="left" w:pos="714"/>
      </w:tabs>
      <w:ind w:left="714" w:hanging="357"/>
    </w:pPr>
  </w:style>
  <w:style w:type="paragraph" w:customStyle="1" w:styleId="NumberedBullet3">
    <w:name w:val="Numbered Bullet 3"/>
    <w:basedOn w:val="NumberedBullet2"/>
    <w:uiPriority w:val="1"/>
    <w:qFormat/>
    <w:rsid w:val="00EE6A7B"/>
    <w:pPr>
      <w:numPr>
        <w:ilvl w:val="2"/>
      </w:numPr>
      <w:tabs>
        <w:tab w:val="clear" w:pos="2064"/>
      </w:tabs>
      <w:ind w:left="1071"/>
    </w:pPr>
  </w:style>
  <w:style w:type="paragraph" w:customStyle="1" w:styleId="TableHeading">
    <w:name w:val="Table Heading"/>
    <w:basedOn w:val="Normal"/>
    <w:uiPriority w:val="3"/>
    <w:rsid w:val="00EE6A7B"/>
    <w:pPr>
      <w:widowControl w:val="0"/>
    </w:pPr>
    <w:rPr>
      <w:b/>
      <w:bCs/>
      <w:sz w:val="22"/>
    </w:rPr>
  </w:style>
  <w:style w:type="paragraph" w:customStyle="1" w:styleId="TableBodyCopy">
    <w:name w:val="Table Body Copy"/>
    <w:basedOn w:val="Normal"/>
    <w:uiPriority w:val="3"/>
    <w:rsid w:val="00EE6A7B"/>
    <w:pPr>
      <w:widowControl w:val="0"/>
    </w:pPr>
  </w:style>
  <w:style w:type="paragraph" w:customStyle="1" w:styleId="GPTAddressTOPBd">
    <w:name w:val="GPT Address TOP Bd"/>
    <w:basedOn w:val="GPTAddressTOP"/>
    <w:uiPriority w:val="2"/>
    <w:rsid w:val="00EE6A7B"/>
    <w:rPr>
      <w:b/>
      <w:bCs/>
      <w:spacing w:val="-4"/>
    </w:rPr>
  </w:style>
  <w:style w:type="paragraph" w:customStyle="1" w:styleId="GPTAddressBTMBd">
    <w:name w:val="GPT Address BTM Bd"/>
    <w:basedOn w:val="GPTAddressBTM"/>
    <w:uiPriority w:val="2"/>
    <w:rsid w:val="00EE6A7B"/>
    <w:pPr>
      <w:spacing w:after="0" w:line="200" w:lineRule="exact"/>
    </w:pPr>
    <w:rPr>
      <w:b/>
      <w:bCs/>
    </w:rPr>
  </w:style>
  <w:style w:type="paragraph" w:customStyle="1" w:styleId="Spacer">
    <w:name w:val="Spacer"/>
    <w:basedOn w:val="Normal"/>
    <w:uiPriority w:val="3"/>
    <w:rsid w:val="00EE6A7B"/>
    <w:rPr>
      <w:sz w:val="4"/>
    </w:rPr>
  </w:style>
  <w:style w:type="paragraph" w:customStyle="1" w:styleId="GPTMediaReleaseTitle">
    <w:name w:val="GPT Media Release Title"/>
    <w:basedOn w:val="Normal"/>
    <w:uiPriority w:val="2"/>
    <w:rsid w:val="00EE6A7B"/>
    <w:pPr>
      <w:spacing w:after="40"/>
    </w:pPr>
    <w:rPr>
      <w:b/>
      <w:bCs/>
      <w:spacing w:val="-10"/>
      <w:sz w:val="28"/>
    </w:rPr>
  </w:style>
  <w:style w:type="paragraph" w:customStyle="1" w:styleId="GPTMediaReleaseSubTitle">
    <w:name w:val="GPT Media Release SubTitle"/>
    <w:basedOn w:val="Normal"/>
    <w:uiPriority w:val="2"/>
    <w:rsid w:val="00EE6A7B"/>
  </w:style>
  <w:style w:type="paragraph" w:customStyle="1" w:styleId="GPTReportTitleFoll">
    <w:name w:val="GPT Report Title Foll"/>
    <w:basedOn w:val="Header"/>
    <w:uiPriority w:val="1"/>
    <w:rsid w:val="00EE6A7B"/>
    <w:pPr>
      <w:jc w:val="right"/>
    </w:pPr>
    <w:rPr>
      <w:rFonts w:ascii="Arial Black" w:hAnsi="Arial Black"/>
      <w:caps/>
    </w:rPr>
  </w:style>
  <w:style w:type="paragraph" w:customStyle="1" w:styleId="GPTReportDateFoll">
    <w:name w:val="GPT Report Date Foll"/>
    <w:basedOn w:val="Header"/>
    <w:uiPriority w:val="9"/>
    <w:rsid w:val="00EE6A7B"/>
    <w:pPr>
      <w:jc w:val="right"/>
    </w:pPr>
  </w:style>
  <w:style w:type="paragraph" w:customStyle="1" w:styleId="GPTReportAuthorFoll">
    <w:name w:val="GPT Report Author Foll"/>
    <w:basedOn w:val="Footer"/>
    <w:uiPriority w:val="2"/>
    <w:rsid w:val="00EE6A7B"/>
    <w:pPr>
      <w:jc w:val="right"/>
    </w:pPr>
    <w:rPr>
      <w:sz w:val="16"/>
    </w:rPr>
  </w:style>
  <w:style w:type="paragraph" w:customStyle="1" w:styleId="GPTReportTitle">
    <w:name w:val="GPT Report Title"/>
    <w:basedOn w:val="Normal"/>
    <w:uiPriority w:val="1"/>
    <w:rsid w:val="00EE6A7B"/>
    <w:pPr>
      <w:spacing w:line="520" w:lineRule="exact"/>
      <w:ind w:left="993" w:right="-1"/>
    </w:pPr>
    <w:rPr>
      <w:rFonts w:ascii="Arial Black" w:hAnsi="Arial Black"/>
      <w:caps/>
      <w:sz w:val="48"/>
    </w:rPr>
  </w:style>
  <w:style w:type="paragraph" w:customStyle="1" w:styleId="GPTReportSubTitle">
    <w:name w:val="GPT Report SubTitle"/>
    <w:basedOn w:val="Normal"/>
    <w:uiPriority w:val="9"/>
    <w:rsid w:val="00EE6A7B"/>
    <w:pPr>
      <w:ind w:left="992"/>
    </w:pPr>
    <w:rPr>
      <w:b/>
      <w:bCs/>
      <w:sz w:val="40"/>
    </w:rPr>
  </w:style>
  <w:style w:type="paragraph" w:customStyle="1" w:styleId="GPTReportDate">
    <w:name w:val="GPT Report Date"/>
    <w:basedOn w:val="Normal"/>
    <w:uiPriority w:val="9"/>
    <w:rsid w:val="00EE6A7B"/>
    <w:pPr>
      <w:ind w:left="992"/>
    </w:pPr>
    <w:rPr>
      <w:sz w:val="36"/>
    </w:rPr>
  </w:style>
  <w:style w:type="paragraph" w:styleId="TOC1">
    <w:name w:val="toc 1"/>
    <w:basedOn w:val="Normal"/>
    <w:next w:val="Normal"/>
    <w:uiPriority w:val="39"/>
    <w:unhideWhenUsed/>
    <w:rsid w:val="00EE6A7B"/>
    <w:pPr>
      <w:tabs>
        <w:tab w:val="left" w:pos="720"/>
        <w:tab w:val="right" w:pos="8931"/>
      </w:tabs>
      <w:spacing w:before="60" w:after="60"/>
    </w:pPr>
    <w:rPr>
      <w:b/>
      <w:bCs/>
      <w:noProof/>
      <w:szCs w:val="24"/>
    </w:rPr>
  </w:style>
  <w:style w:type="paragraph" w:styleId="TOC2">
    <w:name w:val="toc 2"/>
    <w:basedOn w:val="Normal"/>
    <w:next w:val="Normal"/>
    <w:uiPriority w:val="39"/>
    <w:unhideWhenUsed/>
    <w:rsid w:val="00EE6A7B"/>
    <w:pPr>
      <w:tabs>
        <w:tab w:val="left" w:pos="720"/>
        <w:tab w:val="right" w:leader="dot" w:pos="8931"/>
      </w:tabs>
      <w:spacing w:before="60" w:after="60"/>
    </w:pPr>
    <w:rPr>
      <w:noProof/>
      <w:szCs w:val="22"/>
    </w:rPr>
  </w:style>
  <w:style w:type="paragraph" w:styleId="TOC3">
    <w:name w:val="toc 3"/>
    <w:basedOn w:val="Normal"/>
    <w:next w:val="Normal"/>
    <w:uiPriority w:val="39"/>
    <w:unhideWhenUsed/>
    <w:rsid w:val="00EE6A7B"/>
    <w:pPr>
      <w:tabs>
        <w:tab w:val="left" w:pos="720"/>
        <w:tab w:val="right" w:leader="dot" w:pos="8931"/>
      </w:tabs>
      <w:spacing w:before="40" w:after="40" w:line="260" w:lineRule="exact"/>
    </w:pPr>
    <w:rPr>
      <w:noProof/>
      <w:sz w:val="19"/>
    </w:rPr>
  </w:style>
  <w:style w:type="paragraph" w:customStyle="1" w:styleId="ContentsTitle">
    <w:name w:val="Contents Title"/>
    <w:basedOn w:val="Normal"/>
    <w:uiPriority w:val="4"/>
    <w:rsid w:val="00EE6A7B"/>
    <w:pPr>
      <w:spacing w:after="480"/>
      <w:ind w:left="987"/>
    </w:pPr>
    <w:rPr>
      <w:rFonts w:ascii="Arial Black" w:hAnsi="Arial Black"/>
      <w:sz w:val="36"/>
    </w:rPr>
  </w:style>
  <w:style w:type="paragraph" w:styleId="BalloonText">
    <w:name w:val="Balloon Text"/>
    <w:basedOn w:val="Normal"/>
    <w:link w:val="BalloonTextChar"/>
    <w:uiPriority w:val="4"/>
    <w:rsid w:val="00EE6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"/>
    <w:rsid w:val="00EE6A7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E6A7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aliases w:val="Heading 3b"/>
    <w:basedOn w:val="Normal"/>
    <w:link w:val="ListParagraphChar"/>
    <w:uiPriority w:val="34"/>
    <w:qFormat/>
    <w:rsid w:val="00EE6A7B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E6A7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4"/>
    <w:rsid w:val="00EE6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"/>
    <w:rsid w:val="00EE6A7B"/>
  </w:style>
  <w:style w:type="character" w:customStyle="1" w:styleId="CommentTextChar">
    <w:name w:val="Comment Text Char"/>
    <w:basedOn w:val="DefaultParagraphFont"/>
    <w:link w:val="CommentText"/>
    <w:uiPriority w:val="4"/>
    <w:rsid w:val="00EE6A7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4"/>
    <w:rsid w:val="00EE6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"/>
    <w:rsid w:val="00EE6A7B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ulletList">
    <w:name w:val="Bullet List"/>
    <w:basedOn w:val="Normal"/>
    <w:rsid w:val="00EE6A7B"/>
    <w:pPr>
      <w:numPr>
        <w:numId w:val="10"/>
      </w:numPr>
      <w:spacing w:before="120" w:after="60"/>
      <w:jc w:val="both"/>
    </w:pPr>
    <w:rPr>
      <w:rFonts w:ascii="Times New Roman" w:hAnsi="Times New Roman"/>
      <w:sz w:val="22"/>
      <w:szCs w:val="24"/>
      <w:lang w:val="en-GB"/>
    </w:rPr>
  </w:style>
  <w:style w:type="character" w:customStyle="1" w:styleId="ListParagraphChar">
    <w:name w:val="List Paragraph Char"/>
    <w:aliases w:val="Heading 3b Char"/>
    <w:basedOn w:val="DefaultParagraphFont"/>
    <w:link w:val="ListParagraph"/>
    <w:uiPriority w:val="34"/>
    <w:rsid w:val="00EE6A7B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E6A7B"/>
    <w:rPr>
      <w:color w:val="0000FF"/>
      <w:u w:val="single"/>
    </w:rPr>
  </w:style>
  <w:style w:type="table" w:styleId="TableGrid">
    <w:name w:val="Table Grid"/>
    <w:aliases w:val="HLSD Table,Bordure"/>
    <w:basedOn w:val="TableNormal"/>
    <w:uiPriority w:val="59"/>
    <w:rsid w:val="00EE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EE6A7B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EE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Strong">
    <w:name w:val="Strong"/>
    <w:basedOn w:val="DefaultParagraphFont"/>
    <w:uiPriority w:val="22"/>
    <w:qFormat/>
    <w:rsid w:val="00EE6A7B"/>
    <w:rPr>
      <w:b/>
      <w:bCs/>
    </w:rPr>
  </w:style>
  <w:style w:type="character" w:customStyle="1" w:styleId="tgc">
    <w:name w:val="_tgc"/>
    <w:basedOn w:val="DefaultParagraphFont"/>
    <w:rsid w:val="00EE6A7B"/>
  </w:style>
  <w:style w:type="paragraph" w:styleId="BodyText">
    <w:name w:val="Body Text"/>
    <w:basedOn w:val="Normal"/>
    <w:link w:val="BodyTextChar"/>
    <w:uiPriority w:val="99"/>
    <w:rsid w:val="00EE6A7B"/>
    <w:pPr>
      <w:spacing w:before="60" w:after="60"/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EE6A7B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E6A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Frontpageheading5">
    <w:name w:val="Front page heading 5"/>
    <w:basedOn w:val="Normal"/>
    <w:link w:val="Frontpageheading5Char"/>
    <w:rsid w:val="00EE6A7B"/>
    <w:pPr>
      <w:jc w:val="right"/>
    </w:pPr>
    <w:rPr>
      <w:b/>
      <w:sz w:val="24"/>
      <w:lang w:eastAsia="en-AU"/>
    </w:rPr>
  </w:style>
  <w:style w:type="character" w:customStyle="1" w:styleId="Frontpageheading5Char">
    <w:name w:val="Front page heading 5 Char"/>
    <w:link w:val="Frontpageheading5"/>
    <w:rsid w:val="00EE6A7B"/>
    <w:rPr>
      <w:rFonts w:ascii="Arial" w:eastAsia="Times New Roman" w:hAnsi="Arial" w:cs="Times New Roman"/>
      <w:b/>
      <w:sz w:val="24"/>
      <w:szCs w:val="20"/>
      <w:lang w:eastAsia="en-AU"/>
    </w:rPr>
  </w:style>
  <w:style w:type="table" w:styleId="LightList-Accent1">
    <w:name w:val="Light List Accent 1"/>
    <w:basedOn w:val="TableNormal"/>
    <w:uiPriority w:val="61"/>
    <w:rsid w:val="00EE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EE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A7B"/>
    <w:pPr>
      <w:keepLines/>
      <w:numPr>
        <w:numId w:val="0"/>
      </w:numPr>
      <w:tabs>
        <w:tab w:val="clear" w:pos="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4"/>
    <w:lsdException w:name="header" w:uiPriority="2"/>
    <w:lsdException w:name="footer" w:uiPriority="4"/>
    <w:lsdException w:name="caption" w:uiPriority="35" w:qFormat="1"/>
    <w:lsdException w:name="annotation reference" w:uiPriority="4"/>
    <w:lsdException w:name="line number" w:uiPriority="3"/>
    <w:lsdException w:name="page number" w:uiPriority="3"/>
    <w:lsdException w:name="List Bullet" w:qFormat="1"/>
    <w:lsdException w:name="List Number" w:uiPriority="2"/>
    <w:lsdException w:name="List Bullet 2" w:uiPriority="1" w:qFormat="1"/>
    <w:lsdException w:name="List Bullet 3" w:uiPriority="1" w:qFormat="1"/>
    <w:lsdException w:name="List Number 2" w:uiPriority="2"/>
    <w:lsdException w:name="List Number 3" w:uiPriority="2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4"/>
    <w:lsdException w:name="Balloon Text" w:uiPriority="4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7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,L1,Level 1,•H1,H11,H12,H13,H14,H15,H16,H17,H18,H19,H110,H111,H112,H113,H114,H115,H116,H121,H131,H141,H151,H161,H171,H181,H191,H1101,H1111,H1121,H1131,H1141,H1151,H117,H118,H119,H120,H122,H123,H124,H125,H126,H127,H128,H129,H130,heading 1,1"/>
    <w:basedOn w:val="Normal"/>
    <w:next w:val="Normal"/>
    <w:link w:val="Heading1Char"/>
    <w:qFormat/>
    <w:rsid w:val="00EE6A7B"/>
    <w:pPr>
      <w:keepNext/>
      <w:numPr>
        <w:numId w:val="9"/>
      </w:numPr>
      <w:tabs>
        <w:tab w:val="left" w:pos="0"/>
      </w:tabs>
      <w:spacing w:before="36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aliases w:val="Heading 2 - FIRST,Reset numbering,h2,H2,•H2,(Alt+2),(Alt+2)1,(Alt+2)2,H21,H22,H23,H211,H221,H24,H212,H222,H231,H2111,H2211,H25,H213,H223,H232,H2112,H2212,H26,H214,H224,H233,H2113,H2213,H27,H215,H225,H234,H2114,H2214,H28,H216,H226,H235,H2115,2"/>
    <w:basedOn w:val="Normal"/>
    <w:next w:val="Normal"/>
    <w:link w:val="Heading2Char"/>
    <w:qFormat/>
    <w:rsid w:val="00EE6A7B"/>
    <w:pPr>
      <w:keepNext/>
      <w:numPr>
        <w:ilvl w:val="1"/>
        <w:numId w:val="9"/>
      </w:numPr>
      <w:tabs>
        <w:tab w:val="left" w:pos="0"/>
      </w:tabs>
      <w:spacing w:before="120" w:after="120"/>
      <w:outlineLvl w:val="1"/>
    </w:pPr>
    <w:rPr>
      <w:rFonts w:cs="Arial"/>
      <w:b/>
      <w:bCs/>
      <w:sz w:val="22"/>
      <w:szCs w:val="28"/>
    </w:rPr>
  </w:style>
  <w:style w:type="paragraph" w:styleId="Heading3">
    <w:name w:val="heading 3"/>
    <w:aliases w:val="Level 1 - 1,h3,H3,H31,H32,H33,H311,H34,H312,H321,H331,H3111,H35,H313,H322,H332,H3112,H36,H314,H323,H333,H3113,H37,H315,H324,H334,H3114,H38,H316,H325,H335,H3115,H39,H317,H326,H336,H3116,H310,H318,H327,H337,H3117,H319,H328,H338,H3118,H320,H3110"/>
    <w:basedOn w:val="Normal"/>
    <w:next w:val="Normal"/>
    <w:link w:val="Heading3Char"/>
    <w:qFormat/>
    <w:rsid w:val="00EE6A7B"/>
    <w:pPr>
      <w:keepNext/>
      <w:numPr>
        <w:ilvl w:val="2"/>
        <w:numId w:val="9"/>
      </w:numPr>
      <w:tabs>
        <w:tab w:val="clear" w:pos="720"/>
        <w:tab w:val="left" w:pos="0"/>
      </w:tabs>
      <w:spacing w:before="120" w:after="120"/>
      <w:ind w:left="0" w:hanging="567"/>
      <w:outlineLvl w:val="2"/>
    </w:pPr>
    <w:rPr>
      <w:rFonts w:cs="Arial"/>
      <w:b/>
      <w:bCs/>
      <w:szCs w:val="26"/>
    </w:rPr>
  </w:style>
  <w:style w:type="paragraph" w:styleId="Heading4">
    <w:name w:val="heading 4"/>
    <w:aliases w:val="Level 2 - a,h4,H4,H41,H42,H43,H44,H45,H46,H47,H48,H49,H410,H411,H421,H431,H441,H451,H461,H471,H481,H491,H4101,H412,H413,H414,H415,H416,H417,H418,H419,H420,H422,H423,H4110,H432,H442,H452,H462,H472,H482,H492,H4102,H4111,H4121,H4131,H4141,H4151,4"/>
    <w:basedOn w:val="Normal"/>
    <w:next w:val="Normal"/>
    <w:link w:val="Heading4Char"/>
    <w:unhideWhenUsed/>
    <w:qFormat/>
    <w:rsid w:val="00EE6A7B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Level 3 - i,h5,H5,H51,H52,H53,H54,H55,H56,H57,H58,H59,H510,H511,H512,H513,H514,H515,H516,H517,H518,H519,H520,H521,H522,H523,H524,H525,H526,H527,H528,H529,H530,H531,H532,H533,H534,H535,H536,H537,H538,H539,H540,H541,H542,H543,H544,H545,H546,H547"/>
    <w:basedOn w:val="Normal"/>
    <w:next w:val="Normal"/>
    <w:link w:val="Heading5Char"/>
    <w:unhideWhenUsed/>
    <w:qFormat/>
    <w:rsid w:val="00EE6A7B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Legal Level 1."/>
    <w:basedOn w:val="Normal"/>
    <w:next w:val="Normal"/>
    <w:link w:val="Heading6Char"/>
    <w:uiPriority w:val="99"/>
    <w:unhideWhenUsed/>
    <w:qFormat/>
    <w:rsid w:val="00EE6A7B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aliases w:val="Legal Level 1.1."/>
    <w:basedOn w:val="Normal"/>
    <w:next w:val="Normal"/>
    <w:link w:val="Heading7Char"/>
    <w:uiPriority w:val="99"/>
    <w:unhideWhenUsed/>
    <w:qFormat/>
    <w:rsid w:val="00EE6A7B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aliases w:val="Legal Level 1.1.1."/>
    <w:basedOn w:val="Normal"/>
    <w:next w:val="Normal"/>
    <w:link w:val="Heading8Char"/>
    <w:uiPriority w:val="99"/>
    <w:unhideWhenUsed/>
    <w:qFormat/>
    <w:rsid w:val="00EE6A7B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aliases w:val="Legal Level 1.1.1.1."/>
    <w:basedOn w:val="Normal"/>
    <w:next w:val="Normal"/>
    <w:link w:val="Heading9Char"/>
    <w:uiPriority w:val="99"/>
    <w:unhideWhenUsed/>
    <w:qFormat/>
    <w:rsid w:val="00EE6A7B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1 Char,Level 1 Char,•H1 Char,H11 Char,H12 Char,H13 Char,H14 Char,H15 Char,H16 Char,H17 Char,H18 Char,H19 Char,H110 Char,H111 Char,H112 Char,H113 Char,H114 Char,H115 Char,H116 Char,H121 Char,H131 Char,H141 Char,H151 Char,H161 Char"/>
    <w:basedOn w:val="DefaultParagraphFont"/>
    <w:link w:val="Heading1"/>
    <w:rsid w:val="00EE6A7B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aliases w:val="Heading 2 - FIRST Char,Reset numbering Char,h2 Char,H2 Char,•H2 Char,(Alt+2) Char,(Alt+2)1 Char,(Alt+2)2 Char,H21 Char,H22 Char,H23 Char,H211 Char,H221 Char,H24 Char,H212 Char,H222 Char,H231 Char,H2111 Char,H2211 Char,H25 Char,H213 Char"/>
    <w:basedOn w:val="DefaultParagraphFont"/>
    <w:link w:val="Heading2"/>
    <w:rsid w:val="00EE6A7B"/>
    <w:rPr>
      <w:rFonts w:ascii="Arial" w:eastAsia="Times New Roman" w:hAnsi="Arial" w:cs="Arial"/>
      <w:b/>
      <w:bCs/>
      <w:szCs w:val="28"/>
    </w:rPr>
  </w:style>
  <w:style w:type="character" w:customStyle="1" w:styleId="Heading3Char">
    <w:name w:val="Heading 3 Char"/>
    <w:aliases w:val="Level 1 - 1 Char,h3 Char,H3 Char,H31 Char,H32 Char,H33 Char,H311 Char,H34 Char,H312 Char,H321 Char,H331 Char,H3111 Char,H35 Char,H313 Char,H322 Char,H332 Char,H3112 Char,H36 Char,H314 Char,H323 Char,H333 Char,H3113 Char,H37 Char,H315 Char"/>
    <w:basedOn w:val="DefaultParagraphFont"/>
    <w:link w:val="Heading3"/>
    <w:rsid w:val="00EE6A7B"/>
    <w:rPr>
      <w:rFonts w:ascii="Arial" w:eastAsia="Times New Roman" w:hAnsi="Arial" w:cs="Arial"/>
      <w:b/>
      <w:bCs/>
      <w:sz w:val="20"/>
      <w:szCs w:val="26"/>
    </w:rPr>
  </w:style>
  <w:style w:type="character" w:customStyle="1" w:styleId="Heading4Char">
    <w:name w:val="Heading 4 Char"/>
    <w:aliases w:val="Level 2 - a Char,h4 Char,H4 Char,H41 Char,H42 Char,H43 Char,H44 Char,H45 Char,H46 Char,H47 Char,H48 Char,H49 Char,H410 Char,H411 Char,H421 Char,H431 Char,H441 Char,H451 Char,H461 Char,H471 Char,H481 Char,H491 Char,H4101 Char,H412 Char"/>
    <w:basedOn w:val="DefaultParagraphFont"/>
    <w:link w:val="Heading4"/>
    <w:rsid w:val="00EE6A7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aliases w:val="Level 3 - i Char,h5 Char,H5 Char,H51 Char,H52 Char,H53 Char,H54 Char,H55 Char,H56 Char,H57 Char,H58 Char,H59 Char,H510 Char,H511 Char,H512 Char,H513 Char,H514 Char,H515 Char,H516 Char,H517 Char,H518 Char,H519 Char,H520 Char,H521 Char"/>
    <w:basedOn w:val="DefaultParagraphFont"/>
    <w:link w:val="Heading5"/>
    <w:rsid w:val="00EE6A7B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Legal Level 1. Char"/>
    <w:basedOn w:val="DefaultParagraphFont"/>
    <w:link w:val="Heading6"/>
    <w:uiPriority w:val="99"/>
    <w:rsid w:val="00EE6A7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aliases w:val="Legal Level 1.1. Char"/>
    <w:basedOn w:val="DefaultParagraphFont"/>
    <w:link w:val="Heading7"/>
    <w:uiPriority w:val="99"/>
    <w:rsid w:val="00EE6A7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aliases w:val="Legal Level 1.1.1. Char"/>
    <w:basedOn w:val="DefaultParagraphFont"/>
    <w:link w:val="Heading8"/>
    <w:uiPriority w:val="99"/>
    <w:rsid w:val="00EE6A7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aliases w:val="Legal Level 1.1.1.1. Char"/>
    <w:basedOn w:val="DefaultParagraphFont"/>
    <w:link w:val="Heading9"/>
    <w:uiPriority w:val="99"/>
    <w:rsid w:val="00EE6A7B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2"/>
    <w:rsid w:val="00EE6A7B"/>
  </w:style>
  <w:style w:type="character" w:customStyle="1" w:styleId="HeaderChar">
    <w:name w:val="Header Char"/>
    <w:basedOn w:val="DefaultParagraphFont"/>
    <w:link w:val="Header"/>
    <w:uiPriority w:val="2"/>
    <w:rsid w:val="00EE6A7B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4"/>
    <w:rsid w:val="00EE6A7B"/>
  </w:style>
  <w:style w:type="character" w:customStyle="1" w:styleId="FooterChar">
    <w:name w:val="Footer Char"/>
    <w:basedOn w:val="DefaultParagraphFont"/>
    <w:link w:val="Footer"/>
    <w:uiPriority w:val="4"/>
    <w:rsid w:val="00EE6A7B"/>
    <w:rPr>
      <w:rFonts w:ascii="Arial" w:eastAsia="Times New Roman" w:hAnsi="Arial" w:cs="Times New Roman"/>
      <w:sz w:val="20"/>
      <w:szCs w:val="20"/>
    </w:rPr>
  </w:style>
  <w:style w:type="paragraph" w:customStyle="1" w:styleId="Addressblock">
    <w:name w:val="Address block"/>
    <w:basedOn w:val="Header"/>
    <w:uiPriority w:val="4"/>
    <w:rsid w:val="00EE6A7B"/>
    <w:pPr>
      <w:tabs>
        <w:tab w:val="center" w:pos="4320"/>
        <w:tab w:val="right" w:pos="8640"/>
      </w:tabs>
      <w:spacing w:line="200" w:lineRule="exact"/>
    </w:pPr>
    <w:rPr>
      <w:rFonts w:ascii="DIN-Light" w:hAnsi="DIN-Light"/>
      <w:sz w:val="16"/>
      <w:szCs w:val="16"/>
    </w:rPr>
  </w:style>
  <w:style w:type="character" w:styleId="LineNumber">
    <w:name w:val="line number"/>
    <w:basedOn w:val="DefaultParagraphFont"/>
    <w:uiPriority w:val="3"/>
    <w:rsid w:val="00EE6A7B"/>
  </w:style>
  <w:style w:type="paragraph" w:customStyle="1" w:styleId="GPTAddressTOP">
    <w:name w:val="GPT Address TOP"/>
    <w:basedOn w:val="Header"/>
    <w:uiPriority w:val="2"/>
    <w:rsid w:val="00EE6A7B"/>
    <w:pPr>
      <w:spacing w:line="190" w:lineRule="exact"/>
    </w:pPr>
    <w:rPr>
      <w:sz w:val="15"/>
    </w:rPr>
  </w:style>
  <w:style w:type="paragraph" w:customStyle="1" w:styleId="GPTAddressBTM">
    <w:name w:val="GPT Address BTM"/>
    <w:basedOn w:val="Footer"/>
    <w:uiPriority w:val="2"/>
    <w:rsid w:val="00EE6A7B"/>
    <w:pPr>
      <w:spacing w:after="90" w:line="190" w:lineRule="exact"/>
    </w:pPr>
    <w:rPr>
      <w:sz w:val="15"/>
    </w:rPr>
  </w:style>
  <w:style w:type="character" w:styleId="PageNumber">
    <w:name w:val="page number"/>
    <w:basedOn w:val="DefaultParagraphFont"/>
    <w:uiPriority w:val="3"/>
    <w:rsid w:val="00EE6A7B"/>
    <w:rPr>
      <w:sz w:val="16"/>
    </w:rPr>
  </w:style>
  <w:style w:type="paragraph" w:customStyle="1" w:styleId="NumberedBullet1">
    <w:name w:val="Numbered Bullet 1"/>
    <w:basedOn w:val="Normal"/>
    <w:uiPriority w:val="1"/>
    <w:qFormat/>
    <w:rsid w:val="00EE6A7B"/>
    <w:pPr>
      <w:numPr>
        <w:numId w:val="8"/>
      </w:numPr>
      <w:spacing w:after="40"/>
      <w:ind w:left="357" w:hanging="357"/>
    </w:pPr>
  </w:style>
  <w:style w:type="paragraph" w:styleId="ListBullet">
    <w:name w:val="List Bullet"/>
    <w:basedOn w:val="Normal"/>
    <w:uiPriority w:val="99"/>
    <w:qFormat/>
    <w:rsid w:val="00EE6A7B"/>
    <w:pPr>
      <w:numPr>
        <w:numId w:val="40"/>
      </w:numPr>
      <w:spacing w:after="120"/>
    </w:pPr>
  </w:style>
  <w:style w:type="paragraph" w:styleId="ListBullet2">
    <w:name w:val="List Bullet 2"/>
    <w:basedOn w:val="Normal"/>
    <w:uiPriority w:val="1"/>
    <w:qFormat/>
    <w:rsid w:val="00EE6A7B"/>
    <w:pPr>
      <w:numPr>
        <w:numId w:val="6"/>
      </w:numPr>
      <w:tabs>
        <w:tab w:val="clear" w:pos="1094"/>
        <w:tab w:val="left" w:pos="714"/>
      </w:tabs>
      <w:spacing w:after="120"/>
      <w:ind w:left="714" w:hanging="357"/>
    </w:pPr>
  </w:style>
  <w:style w:type="paragraph" w:styleId="ListBullet3">
    <w:name w:val="List Bullet 3"/>
    <w:basedOn w:val="Normal"/>
    <w:uiPriority w:val="1"/>
    <w:qFormat/>
    <w:rsid w:val="00EE6A7B"/>
    <w:pPr>
      <w:numPr>
        <w:numId w:val="1"/>
      </w:numPr>
      <w:tabs>
        <w:tab w:val="clear" w:pos="1778"/>
        <w:tab w:val="left" w:pos="1072"/>
      </w:tabs>
      <w:spacing w:after="120"/>
      <w:ind w:left="1071" w:hanging="357"/>
    </w:pPr>
  </w:style>
  <w:style w:type="paragraph" w:styleId="ListNumber">
    <w:name w:val="List Number"/>
    <w:basedOn w:val="Normal"/>
    <w:uiPriority w:val="2"/>
    <w:unhideWhenUsed/>
    <w:rsid w:val="00EE6A7B"/>
    <w:pPr>
      <w:numPr>
        <w:numId w:val="2"/>
      </w:numPr>
    </w:pPr>
  </w:style>
  <w:style w:type="paragraph" w:styleId="ListNumber2">
    <w:name w:val="List Number 2"/>
    <w:basedOn w:val="Normal"/>
    <w:uiPriority w:val="2"/>
    <w:unhideWhenUsed/>
    <w:rsid w:val="00EE6A7B"/>
    <w:pPr>
      <w:numPr>
        <w:numId w:val="3"/>
      </w:numPr>
    </w:pPr>
  </w:style>
  <w:style w:type="paragraph" w:styleId="ListNumber3">
    <w:name w:val="List Number 3"/>
    <w:basedOn w:val="Normal"/>
    <w:uiPriority w:val="2"/>
    <w:unhideWhenUsed/>
    <w:rsid w:val="00EE6A7B"/>
    <w:pPr>
      <w:numPr>
        <w:numId w:val="4"/>
      </w:numPr>
    </w:pPr>
  </w:style>
  <w:style w:type="paragraph" w:customStyle="1" w:styleId="NumberedBullet2">
    <w:name w:val="Numbered Bullet 2"/>
    <w:basedOn w:val="NumberedBullet1"/>
    <w:uiPriority w:val="1"/>
    <w:qFormat/>
    <w:rsid w:val="00EE6A7B"/>
    <w:pPr>
      <w:numPr>
        <w:ilvl w:val="1"/>
        <w:numId w:val="7"/>
      </w:numPr>
      <w:tabs>
        <w:tab w:val="clear" w:pos="1134"/>
        <w:tab w:val="left" w:pos="714"/>
      </w:tabs>
      <w:ind w:left="714" w:hanging="357"/>
    </w:pPr>
  </w:style>
  <w:style w:type="paragraph" w:customStyle="1" w:styleId="NumberedBullet3">
    <w:name w:val="Numbered Bullet 3"/>
    <w:basedOn w:val="NumberedBullet2"/>
    <w:uiPriority w:val="1"/>
    <w:qFormat/>
    <w:rsid w:val="00EE6A7B"/>
    <w:pPr>
      <w:numPr>
        <w:ilvl w:val="2"/>
      </w:numPr>
      <w:tabs>
        <w:tab w:val="clear" w:pos="2064"/>
      </w:tabs>
      <w:ind w:left="1071"/>
    </w:pPr>
  </w:style>
  <w:style w:type="paragraph" w:customStyle="1" w:styleId="TableHeading">
    <w:name w:val="Table Heading"/>
    <w:basedOn w:val="Normal"/>
    <w:uiPriority w:val="3"/>
    <w:rsid w:val="00EE6A7B"/>
    <w:pPr>
      <w:widowControl w:val="0"/>
    </w:pPr>
    <w:rPr>
      <w:b/>
      <w:bCs/>
      <w:sz w:val="22"/>
    </w:rPr>
  </w:style>
  <w:style w:type="paragraph" w:customStyle="1" w:styleId="TableBodyCopy">
    <w:name w:val="Table Body Copy"/>
    <w:basedOn w:val="Normal"/>
    <w:uiPriority w:val="3"/>
    <w:rsid w:val="00EE6A7B"/>
    <w:pPr>
      <w:widowControl w:val="0"/>
    </w:pPr>
  </w:style>
  <w:style w:type="paragraph" w:customStyle="1" w:styleId="GPTAddressTOPBd">
    <w:name w:val="GPT Address TOP Bd"/>
    <w:basedOn w:val="GPTAddressTOP"/>
    <w:uiPriority w:val="2"/>
    <w:rsid w:val="00EE6A7B"/>
    <w:rPr>
      <w:b/>
      <w:bCs/>
      <w:spacing w:val="-4"/>
    </w:rPr>
  </w:style>
  <w:style w:type="paragraph" w:customStyle="1" w:styleId="GPTAddressBTMBd">
    <w:name w:val="GPT Address BTM Bd"/>
    <w:basedOn w:val="GPTAddressBTM"/>
    <w:uiPriority w:val="2"/>
    <w:rsid w:val="00EE6A7B"/>
    <w:pPr>
      <w:spacing w:after="0" w:line="200" w:lineRule="exact"/>
    </w:pPr>
    <w:rPr>
      <w:b/>
      <w:bCs/>
    </w:rPr>
  </w:style>
  <w:style w:type="paragraph" w:customStyle="1" w:styleId="Spacer">
    <w:name w:val="Spacer"/>
    <w:basedOn w:val="Normal"/>
    <w:uiPriority w:val="3"/>
    <w:rsid w:val="00EE6A7B"/>
    <w:rPr>
      <w:sz w:val="4"/>
    </w:rPr>
  </w:style>
  <w:style w:type="paragraph" w:customStyle="1" w:styleId="GPTMediaReleaseTitle">
    <w:name w:val="GPT Media Release Title"/>
    <w:basedOn w:val="Normal"/>
    <w:uiPriority w:val="2"/>
    <w:rsid w:val="00EE6A7B"/>
    <w:pPr>
      <w:spacing w:after="40"/>
    </w:pPr>
    <w:rPr>
      <w:b/>
      <w:bCs/>
      <w:spacing w:val="-10"/>
      <w:sz w:val="28"/>
    </w:rPr>
  </w:style>
  <w:style w:type="paragraph" w:customStyle="1" w:styleId="GPTMediaReleaseSubTitle">
    <w:name w:val="GPT Media Release SubTitle"/>
    <w:basedOn w:val="Normal"/>
    <w:uiPriority w:val="2"/>
    <w:rsid w:val="00EE6A7B"/>
  </w:style>
  <w:style w:type="paragraph" w:customStyle="1" w:styleId="GPTReportTitleFoll">
    <w:name w:val="GPT Report Title Foll"/>
    <w:basedOn w:val="Header"/>
    <w:uiPriority w:val="1"/>
    <w:rsid w:val="00EE6A7B"/>
    <w:pPr>
      <w:jc w:val="right"/>
    </w:pPr>
    <w:rPr>
      <w:rFonts w:ascii="Arial Black" w:hAnsi="Arial Black"/>
      <w:caps/>
    </w:rPr>
  </w:style>
  <w:style w:type="paragraph" w:customStyle="1" w:styleId="GPTReportDateFoll">
    <w:name w:val="GPT Report Date Foll"/>
    <w:basedOn w:val="Header"/>
    <w:uiPriority w:val="9"/>
    <w:rsid w:val="00EE6A7B"/>
    <w:pPr>
      <w:jc w:val="right"/>
    </w:pPr>
  </w:style>
  <w:style w:type="paragraph" w:customStyle="1" w:styleId="GPTReportAuthorFoll">
    <w:name w:val="GPT Report Author Foll"/>
    <w:basedOn w:val="Footer"/>
    <w:uiPriority w:val="2"/>
    <w:rsid w:val="00EE6A7B"/>
    <w:pPr>
      <w:jc w:val="right"/>
    </w:pPr>
    <w:rPr>
      <w:sz w:val="16"/>
    </w:rPr>
  </w:style>
  <w:style w:type="paragraph" w:customStyle="1" w:styleId="GPTReportTitle">
    <w:name w:val="GPT Report Title"/>
    <w:basedOn w:val="Normal"/>
    <w:uiPriority w:val="1"/>
    <w:rsid w:val="00EE6A7B"/>
    <w:pPr>
      <w:spacing w:line="520" w:lineRule="exact"/>
      <w:ind w:left="993" w:right="-1"/>
    </w:pPr>
    <w:rPr>
      <w:rFonts w:ascii="Arial Black" w:hAnsi="Arial Black"/>
      <w:caps/>
      <w:sz w:val="48"/>
    </w:rPr>
  </w:style>
  <w:style w:type="paragraph" w:customStyle="1" w:styleId="GPTReportSubTitle">
    <w:name w:val="GPT Report SubTitle"/>
    <w:basedOn w:val="Normal"/>
    <w:uiPriority w:val="9"/>
    <w:rsid w:val="00EE6A7B"/>
    <w:pPr>
      <w:ind w:left="992"/>
    </w:pPr>
    <w:rPr>
      <w:b/>
      <w:bCs/>
      <w:sz w:val="40"/>
    </w:rPr>
  </w:style>
  <w:style w:type="paragraph" w:customStyle="1" w:styleId="GPTReportDate">
    <w:name w:val="GPT Report Date"/>
    <w:basedOn w:val="Normal"/>
    <w:uiPriority w:val="9"/>
    <w:rsid w:val="00EE6A7B"/>
    <w:pPr>
      <w:ind w:left="992"/>
    </w:pPr>
    <w:rPr>
      <w:sz w:val="36"/>
    </w:rPr>
  </w:style>
  <w:style w:type="paragraph" w:styleId="TOC1">
    <w:name w:val="toc 1"/>
    <w:basedOn w:val="Normal"/>
    <w:next w:val="Normal"/>
    <w:uiPriority w:val="39"/>
    <w:unhideWhenUsed/>
    <w:rsid w:val="00EE6A7B"/>
    <w:pPr>
      <w:tabs>
        <w:tab w:val="left" w:pos="720"/>
        <w:tab w:val="right" w:pos="8931"/>
      </w:tabs>
      <w:spacing w:before="60" w:after="60"/>
    </w:pPr>
    <w:rPr>
      <w:b/>
      <w:bCs/>
      <w:noProof/>
      <w:szCs w:val="24"/>
    </w:rPr>
  </w:style>
  <w:style w:type="paragraph" w:styleId="TOC2">
    <w:name w:val="toc 2"/>
    <w:basedOn w:val="Normal"/>
    <w:next w:val="Normal"/>
    <w:uiPriority w:val="39"/>
    <w:unhideWhenUsed/>
    <w:rsid w:val="00EE6A7B"/>
    <w:pPr>
      <w:tabs>
        <w:tab w:val="left" w:pos="720"/>
        <w:tab w:val="right" w:leader="dot" w:pos="8931"/>
      </w:tabs>
      <w:spacing w:before="60" w:after="60"/>
    </w:pPr>
    <w:rPr>
      <w:noProof/>
      <w:szCs w:val="22"/>
    </w:rPr>
  </w:style>
  <w:style w:type="paragraph" w:styleId="TOC3">
    <w:name w:val="toc 3"/>
    <w:basedOn w:val="Normal"/>
    <w:next w:val="Normal"/>
    <w:uiPriority w:val="39"/>
    <w:unhideWhenUsed/>
    <w:rsid w:val="00EE6A7B"/>
    <w:pPr>
      <w:tabs>
        <w:tab w:val="left" w:pos="720"/>
        <w:tab w:val="right" w:leader="dot" w:pos="8931"/>
      </w:tabs>
      <w:spacing w:before="40" w:after="40" w:line="260" w:lineRule="exact"/>
    </w:pPr>
    <w:rPr>
      <w:noProof/>
      <w:sz w:val="19"/>
    </w:rPr>
  </w:style>
  <w:style w:type="paragraph" w:customStyle="1" w:styleId="ContentsTitle">
    <w:name w:val="Contents Title"/>
    <w:basedOn w:val="Normal"/>
    <w:uiPriority w:val="4"/>
    <w:rsid w:val="00EE6A7B"/>
    <w:pPr>
      <w:spacing w:after="480"/>
      <w:ind w:left="987"/>
    </w:pPr>
    <w:rPr>
      <w:rFonts w:ascii="Arial Black" w:hAnsi="Arial Black"/>
      <w:sz w:val="36"/>
    </w:rPr>
  </w:style>
  <w:style w:type="paragraph" w:styleId="BalloonText">
    <w:name w:val="Balloon Text"/>
    <w:basedOn w:val="Normal"/>
    <w:link w:val="BalloonTextChar"/>
    <w:uiPriority w:val="4"/>
    <w:rsid w:val="00EE6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"/>
    <w:rsid w:val="00EE6A7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E6A7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aliases w:val="Heading 3b"/>
    <w:basedOn w:val="Normal"/>
    <w:link w:val="ListParagraphChar"/>
    <w:uiPriority w:val="34"/>
    <w:qFormat/>
    <w:rsid w:val="00EE6A7B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E6A7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4"/>
    <w:rsid w:val="00EE6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"/>
    <w:rsid w:val="00EE6A7B"/>
  </w:style>
  <w:style w:type="character" w:customStyle="1" w:styleId="CommentTextChar">
    <w:name w:val="Comment Text Char"/>
    <w:basedOn w:val="DefaultParagraphFont"/>
    <w:link w:val="CommentText"/>
    <w:uiPriority w:val="4"/>
    <w:rsid w:val="00EE6A7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4"/>
    <w:rsid w:val="00EE6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"/>
    <w:rsid w:val="00EE6A7B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ulletList">
    <w:name w:val="Bullet List"/>
    <w:basedOn w:val="Normal"/>
    <w:rsid w:val="00EE6A7B"/>
    <w:pPr>
      <w:numPr>
        <w:numId w:val="10"/>
      </w:numPr>
      <w:spacing w:before="120" w:after="60"/>
      <w:jc w:val="both"/>
    </w:pPr>
    <w:rPr>
      <w:rFonts w:ascii="Times New Roman" w:hAnsi="Times New Roman"/>
      <w:sz w:val="22"/>
      <w:szCs w:val="24"/>
      <w:lang w:val="en-GB"/>
    </w:rPr>
  </w:style>
  <w:style w:type="character" w:customStyle="1" w:styleId="ListParagraphChar">
    <w:name w:val="List Paragraph Char"/>
    <w:aliases w:val="Heading 3b Char"/>
    <w:basedOn w:val="DefaultParagraphFont"/>
    <w:link w:val="ListParagraph"/>
    <w:uiPriority w:val="34"/>
    <w:rsid w:val="00EE6A7B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E6A7B"/>
    <w:rPr>
      <w:color w:val="0000FF"/>
      <w:u w:val="single"/>
    </w:rPr>
  </w:style>
  <w:style w:type="table" w:styleId="TableGrid">
    <w:name w:val="Table Grid"/>
    <w:aliases w:val="HLSD Table,Bordure"/>
    <w:basedOn w:val="TableNormal"/>
    <w:uiPriority w:val="59"/>
    <w:rsid w:val="00EE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EE6A7B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EE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Strong">
    <w:name w:val="Strong"/>
    <w:basedOn w:val="DefaultParagraphFont"/>
    <w:uiPriority w:val="22"/>
    <w:qFormat/>
    <w:rsid w:val="00EE6A7B"/>
    <w:rPr>
      <w:b/>
      <w:bCs/>
    </w:rPr>
  </w:style>
  <w:style w:type="character" w:customStyle="1" w:styleId="tgc">
    <w:name w:val="_tgc"/>
    <w:basedOn w:val="DefaultParagraphFont"/>
    <w:rsid w:val="00EE6A7B"/>
  </w:style>
  <w:style w:type="paragraph" w:styleId="BodyText">
    <w:name w:val="Body Text"/>
    <w:basedOn w:val="Normal"/>
    <w:link w:val="BodyTextChar"/>
    <w:uiPriority w:val="99"/>
    <w:rsid w:val="00EE6A7B"/>
    <w:pPr>
      <w:spacing w:before="60" w:after="60"/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EE6A7B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E6A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Frontpageheading5">
    <w:name w:val="Front page heading 5"/>
    <w:basedOn w:val="Normal"/>
    <w:link w:val="Frontpageheading5Char"/>
    <w:rsid w:val="00EE6A7B"/>
    <w:pPr>
      <w:jc w:val="right"/>
    </w:pPr>
    <w:rPr>
      <w:b/>
      <w:sz w:val="24"/>
      <w:lang w:eastAsia="en-AU"/>
    </w:rPr>
  </w:style>
  <w:style w:type="character" w:customStyle="1" w:styleId="Frontpageheading5Char">
    <w:name w:val="Front page heading 5 Char"/>
    <w:link w:val="Frontpageheading5"/>
    <w:rsid w:val="00EE6A7B"/>
    <w:rPr>
      <w:rFonts w:ascii="Arial" w:eastAsia="Times New Roman" w:hAnsi="Arial" w:cs="Times New Roman"/>
      <w:b/>
      <w:sz w:val="24"/>
      <w:szCs w:val="20"/>
      <w:lang w:eastAsia="en-AU"/>
    </w:rPr>
  </w:style>
  <w:style w:type="table" w:styleId="LightList-Accent1">
    <w:name w:val="Light List Accent 1"/>
    <w:basedOn w:val="TableNormal"/>
    <w:uiPriority w:val="61"/>
    <w:rsid w:val="00EE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EE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A7B"/>
    <w:pPr>
      <w:keepLines/>
      <w:numPr>
        <w:numId w:val="0"/>
      </w:numPr>
      <w:tabs>
        <w:tab w:val="clear" w:pos="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i.nobar@integture.com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C735-1E47-49C1-ABD4-23C162DF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1811</Words>
  <Characters>10324</Characters>
  <Application>Microsoft Office Word</Application>
  <DocSecurity>0</DocSecurity>
  <Lines>86</Lines>
  <Paragraphs>24</Paragraphs>
  <ScaleCrop>false</ScaleCrop>
  <Company>Integture Pty. Ltd.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Nobar</dc:creator>
  <cp:keywords/>
  <dc:description/>
  <cp:lastModifiedBy>Ali Nobar</cp:lastModifiedBy>
  <cp:revision>9</cp:revision>
  <dcterms:created xsi:type="dcterms:W3CDTF">2016-02-02T06:15:00Z</dcterms:created>
  <dcterms:modified xsi:type="dcterms:W3CDTF">2016-02-02T06:33:00Z</dcterms:modified>
</cp:coreProperties>
</file>